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 w14:paraId="00A9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p w14:paraId="21F637EE">
            <w:pPr>
              <w:pStyle w:val="8"/>
              <w:spacing w:line="550" w:lineRule="exact"/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vertAlign w:val="baseline"/>
              </w:rPr>
            </w:pPr>
          </w:p>
        </w:tc>
      </w:tr>
    </w:tbl>
    <w:p w14:paraId="5E1621CA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482A298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8F4408F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03F9AF1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E3817F3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 w14:paraId="1DABF6F9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 w14:paraId="768A8E88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宿迁市宿城区洋北街道办事处综合服务中心</w:t>
      </w:r>
    </w:p>
    <w:p w14:paraId="3C769278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2A73E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13629EDF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2632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032293AF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394E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210773A7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宿迁市宿城区洋北街道办事处综合服务中心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74B9EF63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7A1F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9CE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0C9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7431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ABE7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FA17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ACC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8861D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285F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F8FA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BA6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622.61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E2B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9987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273.28</w:t>
            </w:r>
          </w:p>
        </w:tc>
      </w:tr>
      <w:tr w14:paraId="17BA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1572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EEB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3D3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3F5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B6C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37E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51D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7C7C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339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5A18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EFF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38C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011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AF0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8C5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599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0B2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C4D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A316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C075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BE4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F3BF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1F9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D57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8AE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928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56F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CC4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9F46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F0A6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055B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31D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F9FD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5FD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56.05</w:t>
            </w:r>
          </w:p>
        </w:tc>
      </w:tr>
      <w:tr w14:paraId="263F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E1BE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F4AF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730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EE3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0DA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137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5FB5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E99C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0E3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18.82</w:t>
            </w:r>
          </w:p>
        </w:tc>
      </w:tr>
      <w:tr w14:paraId="23FB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2583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0A9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196D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A0A5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D1C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D03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B622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4BE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1038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1EA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9B0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815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9C2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DC9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170.00</w:t>
            </w:r>
          </w:p>
        </w:tc>
      </w:tr>
      <w:tr w14:paraId="36C2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B99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CBDC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7F93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00E5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F177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86A3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EF5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FA89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0DE6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08E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281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0F7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7B46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F107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954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E79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90D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4E1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F2F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04A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AC7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808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DDC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497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E94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1004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48B8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333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8E55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EA5F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AD6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61B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D08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B940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104.46</w:t>
            </w:r>
          </w:p>
        </w:tc>
      </w:tr>
      <w:tr w14:paraId="6031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62A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73C8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CFA1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611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41D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C6E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404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3E55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EF39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746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317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A122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165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85B1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231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874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5777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17B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44F1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DDB2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8FA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B51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2A1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965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A7F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480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66DA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5079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F8F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B7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53E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B7A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3000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A6E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428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FCE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467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BEC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4730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A54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E09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F621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D2CE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852B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B50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3CA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2B3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D911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A990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BE5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6EC8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1EA1F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622.61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8AE4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075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622.61</w:t>
            </w:r>
          </w:p>
        </w:tc>
      </w:tr>
      <w:tr w14:paraId="5415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7A0E4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85A94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39E42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73BF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4C8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9FB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539D2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622.61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0407B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083F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622.61</w:t>
            </w:r>
          </w:p>
        </w:tc>
      </w:tr>
    </w:tbl>
    <w:p w14:paraId="28DF7CB4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4" w:type="default"/>
          <w:footerReference r:id="rId5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1163CBE1"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40" w:leftChars="200" w:right="504" w:rightChars="229" w:firstLine="659" w:firstLineChars="206"/>
        <w:jc w:val="both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6" w:type="default"/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panose1 w:val="02070409020205020404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D5172">
    <w:pPr>
      <w:pStyle w:val="9"/>
      <w:jc w:val="center"/>
    </w:pPr>
    <w:r>
      <w:rPr>
        <w:sz w:val="18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CB09C31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CFFE">
    <w:pPr>
      <w:pStyle w:val="9"/>
      <w:jc w:val="center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D4A6529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300CB"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宿迁市宿城区洋北街道办事处综合服务中心</w:t>
    </w:r>
    <w:r>
      <w:t>2025年度单位预算公开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autoHyphenation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A43100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6FA716F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1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3261</Words>
  <Characters>4797</Characters>
  <Paragraphs>501</Paragraphs>
  <TotalTime>2</TotalTime>
  <ScaleCrop>false</ScaleCrop>
  <LinksUpToDate>false</LinksUpToDate>
  <CharactersWithSpaces>5002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2021-04-16T03:22:00Z</dcterms:created>
  <dc:creator>陈长军(本处室套红)</dc:creator>
  <cp:lastModifiedBy>丁思文</cp:lastModifiedBy>
  <dcterms:modified xsi:type="dcterms:W3CDTF">2025-03-07T02:32:19Z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2052-12.1.0.20305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eyJoZGlkIjoiMWVmOTdhYzM3NGI1ODFkMjkwNDljMjA5ZWZhMDI2ODciLCJ1c2VySWQiOiI1NzgyMDQ3ODQifQ==</vt:lpwstr>
  </property>
</Properties>
</file>