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66" w:rsidRDefault="00C5763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宿城区市场监督管理局</w:t>
      </w:r>
      <w:r w:rsidR="000F74CC">
        <w:rPr>
          <w:rFonts w:ascii="方正小标宋简体" w:eastAsia="方正小标宋简体" w:hAnsi="方正小标宋简体" w:cs="方正小标宋简体" w:hint="eastAsia"/>
          <w:sz w:val="44"/>
          <w:szCs w:val="44"/>
        </w:rPr>
        <w:t>信息</w:t>
      </w:r>
      <w:r>
        <w:rPr>
          <w:rFonts w:ascii="方正小标宋简体" w:eastAsia="方正小标宋简体" w:hAnsi="方正小标宋简体" w:cs="方正小标宋简体" w:hint="eastAsia"/>
          <w:sz w:val="44"/>
          <w:szCs w:val="44"/>
        </w:rPr>
        <w:t>公开工作</w:t>
      </w:r>
      <w:r w:rsidR="008B14BD">
        <w:rPr>
          <w:rFonts w:ascii="方正小标宋简体" w:eastAsia="方正小标宋简体" w:hAnsi="方正小标宋简体" w:cs="方正小标宋简体" w:hint="eastAsia"/>
          <w:sz w:val="44"/>
          <w:szCs w:val="44"/>
        </w:rPr>
        <w:t>年报</w:t>
      </w:r>
    </w:p>
    <w:p w:rsidR="00F02E66" w:rsidRDefault="00F02E66">
      <w:pPr>
        <w:spacing w:line="560" w:lineRule="exact"/>
        <w:ind w:firstLineChars="200" w:firstLine="640"/>
        <w:rPr>
          <w:rFonts w:ascii="仿宋_GB2312" w:eastAsia="仿宋_GB2312"/>
          <w:sz w:val="32"/>
          <w:szCs w:val="32"/>
        </w:rPr>
      </w:pP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年，宿城区市场监督管理局</w:t>
      </w:r>
      <w:r>
        <w:rPr>
          <w:rFonts w:ascii="仿宋_GB2312" w:eastAsia="仿宋_GB2312" w:hint="eastAsia"/>
          <w:sz w:val="32"/>
          <w:szCs w:val="32"/>
        </w:rPr>
        <w:t>以习近平新时代中国特色社会主义思想为指导，深入贯彻党的十九大会议精神，按照</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条例</w:t>
      </w:r>
      <w:r>
        <w:rPr>
          <w:rFonts w:ascii="仿宋_GB2312" w:eastAsia="仿宋_GB2312" w:hint="eastAsia"/>
          <w:sz w:val="32"/>
          <w:szCs w:val="32"/>
        </w:rPr>
        <w:t>各项</w:t>
      </w:r>
      <w:r>
        <w:rPr>
          <w:rFonts w:ascii="仿宋_GB2312" w:eastAsia="仿宋_GB2312" w:hint="eastAsia"/>
          <w:sz w:val="32"/>
          <w:szCs w:val="32"/>
        </w:rPr>
        <w:t>要求，认真落实</w:t>
      </w:r>
      <w:r>
        <w:rPr>
          <w:rFonts w:ascii="仿宋_GB2312" w:eastAsia="仿宋_GB2312" w:hint="eastAsia"/>
          <w:sz w:val="32"/>
          <w:szCs w:val="32"/>
        </w:rPr>
        <w:t>省市区</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sz w:val="32"/>
          <w:szCs w:val="32"/>
        </w:rPr>
        <w:t>工作要点</w:t>
      </w:r>
      <w:r>
        <w:rPr>
          <w:rFonts w:ascii="仿宋_GB2312" w:eastAsia="仿宋_GB2312" w:hint="eastAsia"/>
          <w:sz w:val="32"/>
          <w:szCs w:val="32"/>
        </w:rPr>
        <w:t>提出的各项</w:t>
      </w:r>
      <w:r>
        <w:rPr>
          <w:rFonts w:ascii="仿宋_GB2312" w:eastAsia="仿宋_GB2312" w:hint="eastAsia"/>
          <w:sz w:val="32"/>
          <w:szCs w:val="32"/>
        </w:rPr>
        <w:t>工作</w:t>
      </w:r>
      <w:r>
        <w:rPr>
          <w:rFonts w:ascii="仿宋_GB2312" w:eastAsia="仿宋_GB2312" w:hint="eastAsia"/>
          <w:sz w:val="32"/>
          <w:szCs w:val="32"/>
        </w:rPr>
        <w:t>任务，围绕</w:t>
      </w:r>
      <w:r>
        <w:rPr>
          <w:rFonts w:ascii="仿宋_GB2312" w:eastAsia="仿宋_GB2312" w:hint="eastAsia"/>
          <w:sz w:val="32"/>
          <w:szCs w:val="32"/>
        </w:rPr>
        <w:t>区委区政府中心工作和</w:t>
      </w:r>
      <w:r>
        <w:rPr>
          <w:rFonts w:ascii="仿宋_GB2312" w:eastAsia="仿宋_GB2312" w:hint="eastAsia"/>
          <w:sz w:val="32"/>
          <w:szCs w:val="32"/>
        </w:rPr>
        <w:t>经济社会发展</w:t>
      </w:r>
      <w:r>
        <w:rPr>
          <w:rFonts w:ascii="仿宋_GB2312" w:eastAsia="仿宋_GB2312" w:hint="eastAsia"/>
          <w:sz w:val="32"/>
          <w:szCs w:val="32"/>
        </w:rPr>
        <w:t>大局，</w:t>
      </w:r>
      <w:r>
        <w:rPr>
          <w:rFonts w:ascii="仿宋_GB2312" w:eastAsia="仿宋_GB2312" w:hint="eastAsia"/>
          <w:sz w:val="32"/>
          <w:szCs w:val="32"/>
        </w:rPr>
        <w:t>立足本单位业务</w:t>
      </w:r>
      <w:r>
        <w:rPr>
          <w:rFonts w:ascii="仿宋_GB2312" w:eastAsia="仿宋_GB2312" w:hint="eastAsia"/>
          <w:sz w:val="32"/>
          <w:szCs w:val="32"/>
        </w:rPr>
        <w:t>重点</w:t>
      </w:r>
      <w:r>
        <w:rPr>
          <w:rFonts w:ascii="仿宋_GB2312" w:eastAsia="仿宋_GB2312" w:hint="eastAsia"/>
          <w:sz w:val="32"/>
          <w:szCs w:val="32"/>
        </w:rPr>
        <w:t>，</w:t>
      </w:r>
      <w:r>
        <w:rPr>
          <w:rFonts w:ascii="仿宋_GB2312" w:eastAsia="仿宋_GB2312" w:hint="eastAsia"/>
          <w:sz w:val="32"/>
          <w:szCs w:val="32"/>
        </w:rPr>
        <w:t>以</w:t>
      </w:r>
      <w:r>
        <w:rPr>
          <w:rFonts w:ascii="仿宋_GB2312" w:eastAsia="仿宋_GB2312" w:hint="eastAsia"/>
          <w:sz w:val="32"/>
          <w:szCs w:val="32"/>
        </w:rPr>
        <w:t>公开为常态，不公开为例外的原则，</w:t>
      </w:r>
      <w:r>
        <w:rPr>
          <w:rFonts w:ascii="仿宋_GB2312" w:eastAsia="仿宋_GB2312" w:hint="eastAsia"/>
          <w:sz w:val="32"/>
          <w:szCs w:val="32"/>
        </w:rPr>
        <w:t>密切关注社会</w:t>
      </w:r>
      <w:r>
        <w:rPr>
          <w:rFonts w:ascii="仿宋_GB2312" w:eastAsia="仿宋_GB2312" w:hint="eastAsia"/>
          <w:sz w:val="32"/>
          <w:szCs w:val="32"/>
        </w:rPr>
        <w:t>热点和人民群众关切，切实增强</w:t>
      </w:r>
      <w:r w:rsidR="000F74CC">
        <w:rPr>
          <w:rFonts w:ascii="仿宋_GB2312" w:eastAsia="仿宋_GB2312" w:hint="eastAsia"/>
          <w:sz w:val="32"/>
          <w:szCs w:val="32"/>
        </w:rPr>
        <w:t>信息</w:t>
      </w:r>
      <w:r>
        <w:rPr>
          <w:rFonts w:ascii="仿宋_GB2312" w:eastAsia="仿宋_GB2312" w:hint="eastAsia"/>
          <w:sz w:val="32"/>
          <w:szCs w:val="32"/>
        </w:rPr>
        <w:t>公开工作质效</w:t>
      </w:r>
      <w:r>
        <w:rPr>
          <w:rFonts w:ascii="仿宋_GB2312" w:eastAsia="仿宋_GB2312" w:hint="eastAsia"/>
          <w:sz w:val="32"/>
          <w:szCs w:val="32"/>
        </w:rPr>
        <w:t>。</w:t>
      </w:r>
    </w:p>
    <w:p w:rsidR="00F02E66" w:rsidRDefault="00C57630">
      <w:pPr>
        <w:numPr>
          <w:ilvl w:val="0"/>
          <w:numId w:val="1"/>
        </w:numPr>
        <w:spacing w:line="560" w:lineRule="exact"/>
        <w:rPr>
          <w:rFonts w:ascii="楷体_GB2312" w:eastAsia="楷体_GB2312"/>
          <w:sz w:val="32"/>
          <w:szCs w:val="32"/>
        </w:rPr>
      </w:pPr>
      <w:r>
        <w:rPr>
          <w:rFonts w:ascii="楷体_GB2312" w:eastAsia="楷体_GB2312" w:hint="eastAsia"/>
          <w:sz w:val="32"/>
          <w:szCs w:val="32"/>
        </w:rPr>
        <w:t>明晰权责，健全完善领导机制。</w:t>
      </w:r>
    </w:p>
    <w:p w:rsidR="00F02E66" w:rsidRDefault="00C57630">
      <w:pPr>
        <w:ind w:firstLineChars="200" w:firstLine="640"/>
        <w:rPr>
          <w:rFonts w:ascii="仿宋_GB2312" w:eastAsia="仿宋_GB2312"/>
          <w:sz w:val="32"/>
          <w:szCs w:val="32"/>
        </w:rPr>
      </w:pPr>
      <w:r>
        <w:rPr>
          <w:rFonts w:ascii="仿宋_GB2312" w:eastAsia="仿宋_GB2312" w:hint="eastAsia"/>
          <w:sz w:val="32"/>
          <w:szCs w:val="32"/>
        </w:rPr>
        <w:t>局领导高度重视</w:t>
      </w:r>
      <w:r w:rsidR="000F74CC">
        <w:rPr>
          <w:rFonts w:ascii="仿宋_GB2312" w:eastAsia="仿宋_GB2312" w:hint="eastAsia"/>
          <w:sz w:val="32"/>
          <w:szCs w:val="32"/>
        </w:rPr>
        <w:t>信息</w:t>
      </w:r>
      <w:r>
        <w:rPr>
          <w:rFonts w:ascii="仿宋_GB2312" w:eastAsia="仿宋_GB2312" w:hint="eastAsia"/>
          <w:sz w:val="32"/>
          <w:szCs w:val="32"/>
        </w:rPr>
        <w:t>公开工作，构建了完善的组织体系和责任机制。明确由办公室牵头全局</w:t>
      </w:r>
      <w:r w:rsidR="000F74CC">
        <w:rPr>
          <w:rFonts w:ascii="仿宋_GB2312" w:eastAsia="仿宋_GB2312" w:hint="eastAsia"/>
          <w:sz w:val="32"/>
          <w:szCs w:val="32"/>
        </w:rPr>
        <w:t>信息</w:t>
      </w:r>
      <w:r>
        <w:rPr>
          <w:rFonts w:ascii="仿宋_GB2312" w:eastAsia="仿宋_GB2312" w:hint="eastAsia"/>
          <w:sz w:val="32"/>
          <w:szCs w:val="32"/>
        </w:rPr>
        <w:t>公开工作，对</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sidR="000F74CC">
        <w:rPr>
          <w:rFonts w:ascii="仿宋_GB2312" w:eastAsia="仿宋_GB2312" w:hint="eastAsia"/>
          <w:sz w:val="32"/>
          <w:szCs w:val="32"/>
        </w:rPr>
        <w:t>信息</w:t>
      </w:r>
      <w:r>
        <w:rPr>
          <w:rFonts w:ascii="仿宋_GB2312" w:eastAsia="仿宋_GB2312" w:hint="eastAsia"/>
          <w:sz w:val="32"/>
          <w:szCs w:val="32"/>
        </w:rPr>
        <w:t>公开任务进行了分解。分管</w:t>
      </w:r>
      <w:r>
        <w:rPr>
          <w:rFonts w:ascii="仿宋_GB2312" w:eastAsia="仿宋_GB2312" w:hint="eastAsia"/>
          <w:sz w:val="32"/>
          <w:szCs w:val="32"/>
        </w:rPr>
        <w:t>领导多次召开专题会议，明确</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的重要意义和具体工作要求。确定由局办公室牵头，相关责任科室、分局负责人为本部门</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的第一责任人。明确局档案室为</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查询场所。要求各部门按照分工对</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任务进行逐一认领，安排专人按照规定时间、规范程序将本部门相关工作予以公开。</w:t>
      </w:r>
    </w:p>
    <w:p w:rsidR="00F02E66" w:rsidRDefault="00C57630">
      <w:pPr>
        <w:spacing w:line="560" w:lineRule="exact"/>
        <w:rPr>
          <w:rFonts w:ascii="楷体_GB2312" w:eastAsia="楷体_GB2312"/>
          <w:sz w:val="32"/>
          <w:szCs w:val="32"/>
        </w:rPr>
      </w:pPr>
      <w:r>
        <w:rPr>
          <w:rFonts w:ascii="楷体_GB2312" w:eastAsia="楷体_GB2312" w:hint="eastAsia"/>
          <w:sz w:val="32"/>
          <w:szCs w:val="32"/>
        </w:rPr>
        <w:t>（二）需求导向，着力深化重点领域</w:t>
      </w:r>
      <w:r w:rsidR="000F74CC">
        <w:rPr>
          <w:rFonts w:ascii="楷体_GB2312" w:eastAsia="楷体_GB2312" w:hint="eastAsia"/>
          <w:sz w:val="32"/>
          <w:szCs w:val="32"/>
        </w:rPr>
        <w:t>信息</w:t>
      </w:r>
      <w:r>
        <w:rPr>
          <w:rFonts w:ascii="楷体_GB2312" w:eastAsia="楷体_GB2312" w:hint="eastAsia"/>
          <w:sz w:val="32"/>
          <w:szCs w:val="32"/>
        </w:rPr>
        <w:t>公开</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围绕重点领域，不断扩大公开范围，细化公开内容。着力推进行政权力责任清单、执法案件处理、企业</w:t>
      </w:r>
      <w:r>
        <w:rPr>
          <w:rFonts w:ascii="仿宋_GB2312" w:eastAsia="仿宋_GB2312" w:hint="eastAsia"/>
          <w:sz w:val="32"/>
          <w:szCs w:val="32"/>
        </w:rPr>
        <w:t>执法</w:t>
      </w:r>
      <w:r>
        <w:rPr>
          <w:rFonts w:ascii="仿宋_GB2312" w:eastAsia="仿宋_GB2312" w:hint="eastAsia"/>
          <w:sz w:val="32"/>
          <w:szCs w:val="32"/>
        </w:rPr>
        <w:t>监管等重点领域</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。以公众信息需求为导向，在信函、电话受理</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的同时，充分发挥区政府</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网站、局微信公众号等平台的作用，扩大主动公开范围，</w:t>
      </w:r>
      <w:r>
        <w:rPr>
          <w:rFonts w:ascii="仿宋_GB2312" w:eastAsia="仿宋_GB2312" w:hint="eastAsia"/>
          <w:sz w:val="32"/>
          <w:szCs w:val="32"/>
        </w:rPr>
        <w:t>切实</w:t>
      </w:r>
      <w:r>
        <w:rPr>
          <w:rFonts w:ascii="仿宋_GB2312" w:eastAsia="仿宋_GB2312" w:hint="eastAsia"/>
          <w:sz w:val="32"/>
          <w:szCs w:val="32"/>
        </w:rPr>
        <w:t>发</w:t>
      </w:r>
      <w:r>
        <w:rPr>
          <w:rFonts w:ascii="仿宋_GB2312" w:eastAsia="仿宋_GB2312" w:hint="eastAsia"/>
          <w:sz w:val="32"/>
          <w:szCs w:val="32"/>
        </w:rPr>
        <w:lastRenderedPageBreak/>
        <w:t>挥新媒体短、平、快的优势。</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二、主动公开政府信息情况</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全局各重点领域</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工作有序开展，公开的广度和深度有明显提升。</w:t>
      </w:r>
    </w:p>
    <w:p w:rsidR="00F02E66" w:rsidRDefault="00C57630" w:rsidP="00C814E8">
      <w:pPr>
        <w:ind w:firstLineChars="200" w:firstLine="640"/>
        <w:rPr>
          <w:rFonts w:ascii="仿宋_GB2312" w:eastAsia="仿宋_GB2312" w:hint="eastAsia"/>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充分发挥政府门户网站第一平台的作用，严格按照动态要闻类信息</w:t>
      </w:r>
      <w:r>
        <w:rPr>
          <w:rFonts w:ascii="仿宋_GB2312" w:eastAsia="仿宋_GB2312" w:hint="eastAsia"/>
          <w:sz w:val="32"/>
          <w:szCs w:val="32"/>
        </w:rPr>
        <w:t>2</w:t>
      </w:r>
      <w:r>
        <w:rPr>
          <w:rFonts w:ascii="仿宋_GB2312" w:eastAsia="仿宋_GB2312" w:hint="eastAsia"/>
          <w:sz w:val="32"/>
          <w:szCs w:val="32"/>
        </w:rPr>
        <w:t>周内更新，通知公告、政策文件类</w:t>
      </w:r>
      <w:r>
        <w:rPr>
          <w:rFonts w:ascii="仿宋_GB2312" w:eastAsia="仿宋_GB2312" w:hint="eastAsia"/>
          <w:sz w:val="32"/>
          <w:szCs w:val="32"/>
        </w:rPr>
        <w:t>6</w:t>
      </w:r>
      <w:r>
        <w:rPr>
          <w:rFonts w:ascii="仿宋_GB2312" w:eastAsia="仿宋_GB2312" w:hint="eastAsia"/>
          <w:sz w:val="32"/>
          <w:szCs w:val="32"/>
        </w:rPr>
        <w:t>个月更新，人事、规划计划类一年内的要求及时准确做好全局</w:t>
      </w:r>
      <w:r w:rsidR="000F74CC">
        <w:rPr>
          <w:rFonts w:ascii="仿宋_GB2312" w:eastAsia="仿宋_GB2312" w:hint="eastAsia"/>
          <w:sz w:val="32"/>
          <w:szCs w:val="32"/>
        </w:rPr>
        <w:t>信息</w:t>
      </w:r>
      <w:r>
        <w:rPr>
          <w:rFonts w:ascii="仿宋_GB2312" w:eastAsia="仿宋_GB2312" w:hint="eastAsia"/>
          <w:sz w:val="32"/>
          <w:szCs w:val="32"/>
        </w:rPr>
        <w:t>公开工作。全局政府网站公开政府信息数</w:t>
      </w:r>
      <w:r>
        <w:rPr>
          <w:rFonts w:ascii="仿宋_GB2312" w:eastAsia="仿宋_GB2312" w:hint="eastAsia"/>
          <w:sz w:val="32"/>
          <w:szCs w:val="32"/>
        </w:rPr>
        <w:t>186</w:t>
      </w:r>
      <w:r>
        <w:rPr>
          <w:rFonts w:ascii="仿宋_GB2312" w:eastAsia="仿宋_GB2312" w:hint="eastAsia"/>
          <w:sz w:val="32"/>
          <w:szCs w:val="32"/>
        </w:rPr>
        <w:t>条，</w:t>
      </w:r>
      <w:r w:rsidR="000F74CC">
        <w:rPr>
          <w:rFonts w:ascii="仿宋_GB2312" w:eastAsia="仿宋_GB2312" w:hint="eastAsia"/>
          <w:sz w:val="32"/>
          <w:szCs w:val="32"/>
        </w:rPr>
        <w:t>信息</w:t>
      </w:r>
      <w:r>
        <w:rPr>
          <w:rFonts w:ascii="仿宋_GB2312" w:eastAsia="仿宋_GB2312" w:hint="eastAsia"/>
          <w:sz w:val="32"/>
          <w:szCs w:val="32"/>
        </w:rPr>
        <w:t>微信新增</w:t>
      </w:r>
      <w:r w:rsidR="000F74CC">
        <w:rPr>
          <w:rFonts w:ascii="仿宋_GB2312" w:eastAsia="仿宋_GB2312" w:hint="eastAsia"/>
          <w:sz w:val="32"/>
          <w:szCs w:val="32"/>
        </w:rPr>
        <w:t>信息</w:t>
      </w:r>
      <w:r>
        <w:rPr>
          <w:rFonts w:ascii="仿宋_GB2312" w:eastAsia="仿宋_GB2312" w:hint="eastAsia"/>
          <w:sz w:val="32"/>
          <w:szCs w:val="32"/>
        </w:rPr>
        <w:t>公开接口，公开信息数</w:t>
      </w:r>
      <w:r>
        <w:rPr>
          <w:rFonts w:ascii="仿宋_GB2312" w:eastAsia="仿宋_GB2312" w:hint="eastAsia"/>
          <w:sz w:val="32"/>
          <w:szCs w:val="32"/>
        </w:rPr>
        <w:t>87</w:t>
      </w:r>
      <w:r>
        <w:rPr>
          <w:rFonts w:ascii="仿宋_GB2312" w:eastAsia="仿宋_GB2312" w:hint="eastAsia"/>
          <w:sz w:val="32"/>
          <w:szCs w:val="32"/>
        </w:rPr>
        <w:t>条，通过企业信息公示系统公示案件信息</w:t>
      </w:r>
      <w:r>
        <w:rPr>
          <w:rFonts w:ascii="仿宋_GB2312" w:eastAsia="仿宋_GB2312" w:hint="eastAsia"/>
          <w:sz w:val="32"/>
          <w:szCs w:val="32"/>
        </w:rPr>
        <w:t>187</w:t>
      </w:r>
      <w:r>
        <w:rPr>
          <w:rFonts w:ascii="仿宋_GB2312" w:eastAsia="仿宋_GB2312" w:hint="eastAsia"/>
          <w:sz w:val="32"/>
          <w:szCs w:val="32"/>
        </w:rPr>
        <w:t>件，企业相关行政</w:t>
      </w:r>
      <w:r>
        <w:rPr>
          <w:rFonts w:ascii="仿宋_GB2312" w:eastAsia="仿宋_GB2312" w:hint="eastAsia"/>
          <w:sz w:val="32"/>
          <w:szCs w:val="32"/>
        </w:rPr>
        <w:t>信息</w:t>
      </w:r>
      <w:r>
        <w:rPr>
          <w:rFonts w:ascii="仿宋_GB2312" w:eastAsia="仿宋_GB2312" w:hint="eastAsia"/>
          <w:sz w:val="32"/>
          <w:szCs w:val="32"/>
        </w:rPr>
        <w:t>1500</w:t>
      </w:r>
      <w:r>
        <w:rPr>
          <w:rFonts w:ascii="仿宋_GB2312" w:eastAsia="仿宋_GB2312" w:hint="eastAsia"/>
          <w:sz w:val="32"/>
          <w:szCs w:val="32"/>
        </w:rPr>
        <w:t>条。通过江苏</w:t>
      </w:r>
      <w:r w:rsidR="000F74CC">
        <w:rPr>
          <w:rFonts w:ascii="仿宋_GB2312" w:eastAsia="仿宋_GB2312" w:hint="eastAsia"/>
          <w:sz w:val="32"/>
          <w:szCs w:val="32"/>
        </w:rPr>
        <w:t>信息</w:t>
      </w:r>
      <w:r>
        <w:rPr>
          <w:rFonts w:ascii="仿宋_GB2312" w:eastAsia="仿宋_GB2312" w:hint="eastAsia"/>
          <w:sz w:val="32"/>
          <w:szCs w:val="32"/>
        </w:rPr>
        <w:t>服务网集中发布行政权力清单和行政责任清单。财政</w:t>
      </w:r>
      <w:r w:rsidR="000F74CC">
        <w:rPr>
          <w:rFonts w:ascii="仿宋_GB2312" w:eastAsia="仿宋_GB2312" w:hint="eastAsia"/>
          <w:sz w:val="32"/>
          <w:szCs w:val="32"/>
        </w:rPr>
        <w:t>信息</w:t>
      </w:r>
      <w:r>
        <w:rPr>
          <w:rFonts w:ascii="仿宋_GB2312" w:eastAsia="仿宋_GB2312" w:hint="eastAsia"/>
          <w:sz w:val="32"/>
          <w:szCs w:val="32"/>
        </w:rPr>
        <w:t>公开得到继续深化，在通过财政系统网络平台公示预决算信息的同时一并在政府网站公示，市场监管</w:t>
      </w:r>
      <w:r w:rsidR="000F74CC">
        <w:rPr>
          <w:rFonts w:ascii="仿宋_GB2312" w:eastAsia="仿宋_GB2312" w:hint="eastAsia"/>
          <w:sz w:val="32"/>
          <w:szCs w:val="32"/>
        </w:rPr>
        <w:t>信息</w:t>
      </w:r>
      <w:r>
        <w:rPr>
          <w:rFonts w:ascii="仿宋_GB2312" w:eastAsia="仿宋_GB2312" w:hint="eastAsia"/>
          <w:sz w:val="32"/>
          <w:szCs w:val="32"/>
        </w:rPr>
        <w:t>公开工作进一步规范。</w:t>
      </w:r>
    </w:p>
    <w:p w:rsidR="00C814E8" w:rsidRPr="00C814E8" w:rsidRDefault="00C814E8" w:rsidP="00C814E8">
      <w:pPr>
        <w:pStyle w:val="a0"/>
      </w:pPr>
      <w:r>
        <w:rPr>
          <w:noProof/>
        </w:rPr>
        <w:drawing>
          <wp:inline distT="0" distB="0" distL="0" distR="0">
            <wp:extent cx="5274310" cy="312466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3124660"/>
                    </a:xfrm>
                    <a:prstGeom prst="rect">
                      <a:avLst/>
                    </a:prstGeom>
                    <a:noFill/>
                    <a:ln w="9525">
                      <a:noFill/>
                      <a:miter lim="800000"/>
                      <a:headEnd/>
                      <a:tailEnd/>
                    </a:ln>
                  </pic:spPr>
                </pic:pic>
              </a:graphicData>
            </a:graphic>
          </wp:inline>
        </w:drawing>
      </w:r>
    </w:p>
    <w:p w:rsidR="00F02E66" w:rsidRDefault="00C57630">
      <w:pPr>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lastRenderedPageBreak/>
        <w:t>同时，</w:t>
      </w:r>
      <w:r>
        <w:rPr>
          <w:rFonts w:ascii="仿宋_GB2312" w:eastAsia="仿宋_GB2312" w:hint="eastAsia"/>
          <w:sz w:val="32"/>
          <w:szCs w:val="32"/>
        </w:rPr>
        <w:t>充分发挥主流媒体效力，</w:t>
      </w:r>
      <w:r>
        <w:rPr>
          <w:rFonts w:ascii="仿宋_GB2312" w:eastAsia="仿宋_GB2312" w:hint="eastAsia"/>
          <w:sz w:val="32"/>
          <w:szCs w:val="32"/>
        </w:rPr>
        <w:t>在宿迁日报、宿迁晚报、速新闻等媒体发布新闻信息</w:t>
      </w:r>
      <w:r>
        <w:rPr>
          <w:rFonts w:ascii="仿宋_GB2312" w:eastAsia="仿宋_GB2312" w:hint="eastAsia"/>
          <w:sz w:val="32"/>
          <w:szCs w:val="32"/>
        </w:rPr>
        <w:t>112</w:t>
      </w:r>
      <w:r>
        <w:rPr>
          <w:rFonts w:ascii="仿宋_GB2312" w:eastAsia="仿宋_GB2312" w:hint="eastAsia"/>
          <w:sz w:val="32"/>
          <w:szCs w:val="32"/>
        </w:rPr>
        <w:t>篇，</w:t>
      </w:r>
      <w:r>
        <w:rPr>
          <w:rFonts w:ascii="仿宋_GB2312" w:eastAsia="仿宋_GB2312" w:hint="eastAsia"/>
          <w:sz w:val="32"/>
          <w:szCs w:val="32"/>
        </w:rPr>
        <w:t>切实抓住“</w:t>
      </w:r>
      <w:r>
        <w:rPr>
          <w:rFonts w:ascii="仿宋_GB2312" w:eastAsia="仿宋_GB2312" w:hint="eastAsia"/>
          <w:sz w:val="32"/>
          <w:szCs w:val="32"/>
        </w:rPr>
        <w:t>3.15</w:t>
      </w:r>
      <w:r>
        <w:rPr>
          <w:rFonts w:ascii="仿宋_GB2312" w:eastAsia="仿宋_GB2312" w:hint="eastAsia"/>
          <w:sz w:val="32"/>
          <w:szCs w:val="32"/>
        </w:rPr>
        <w:t>”消费者权益保护日契机，召开新闻发布会权威发布</w:t>
      </w:r>
      <w:r>
        <w:rPr>
          <w:rFonts w:ascii="仿宋_GB2312" w:eastAsia="仿宋_GB2312" w:hint="eastAsia"/>
          <w:sz w:val="32"/>
          <w:szCs w:val="32"/>
        </w:rPr>
        <w:t>“</w:t>
      </w:r>
      <w:r>
        <w:rPr>
          <w:rFonts w:ascii="仿宋_GB2312" w:eastAsia="仿宋_GB2312" w:hint="eastAsia"/>
          <w:sz w:val="32"/>
          <w:szCs w:val="32"/>
        </w:rPr>
        <w:t>消费维权</w:t>
      </w:r>
      <w:r>
        <w:rPr>
          <w:rFonts w:ascii="仿宋_GB2312" w:eastAsia="仿宋_GB2312" w:hint="eastAsia"/>
          <w:sz w:val="32"/>
          <w:szCs w:val="32"/>
        </w:rPr>
        <w:t xml:space="preserve"> </w:t>
      </w:r>
      <w:r>
        <w:rPr>
          <w:rFonts w:ascii="仿宋_GB2312" w:eastAsia="仿宋_GB2312" w:hint="eastAsia"/>
          <w:sz w:val="32"/>
          <w:szCs w:val="32"/>
        </w:rPr>
        <w:t>守护民生</w:t>
      </w:r>
      <w:r>
        <w:rPr>
          <w:rFonts w:ascii="仿宋_GB2312" w:eastAsia="仿宋_GB2312" w:hint="eastAsia"/>
          <w:sz w:val="32"/>
          <w:szCs w:val="32"/>
        </w:rPr>
        <w:t>”</w:t>
      </w:r>
      <w:r>
        <w:rPr>
          <w:rFonts w:ascii="仿宋_GB2312" w:eastAsia="仿宋_GB2312" w:hint="eastAsia"/>
          <w:sz w:val="32"/>
          <w:szCs w:val="32"/>
        </w:rPr>
        <w:t>十大典型案例，收到良好社会反响。</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三、回应解读回应情况</w:t>
      </w:r>
    </w:p>
    <w:p w:rsidR="00F02E66" w:rsidRDefault="00C57630">
      <w:pPr>
        <w:spacing w:line="560" w:lineRule="exact"/>
        <w:ind w:firstLineChars="200" w:firstLine="640"/>
        <w:rPr>
          <w:rFonts w:ascii="仿宋_GB2312" w:eastAsia="仿宋_GB2312"/>
          <w:sz w:val="32"/>
          <w:szCs w:val="32"/>
        </w:rPr>
      </w:pPr>
      <w:r>
        <w:rPr>
          <w:rFonts w:ascii="仿宋_GB2312" w:eastAsia="仿宋_GB2312"/>
          <w:sz w:val="32"/>
          <w:szCs w:val="32"/>
        </w:rPr>
        <w:t>做好突发公共事件信息发布和舆论引导。</w:t>
      </w:r>
      <w:r>
        <w:rPr>
          <w:rFonts w:ascii="仿宋_GB2312" w:eastAsia="仿宋_GB2312" w:hint="eastAsia"/>
          <w:sz w:val="32"/>
          <w:szCs w:val="32"/>
        </w:rPr>
        <w:t>针对突发性食品安全问题、产品质量检测结果</w:t>
      </w:r>
      <w:r>
        <w:rPr>
          <w:rFonts w:ascii="仿宋_GB2312" w:eastAsia="仿宋_GB2312" w:hint="eastAsia"/>
          <w:sz w:val="32"/>
          <w:szCs w:val="32"/>
        </w:rPr>
        <w:t>、安全用药</w:t>
      </w:r>
      <w:r>
        <w:rPr>
          <w:rFonts w:ascii="仿宋_GB2312" w:eastAsia="仿宋_GB2312" w:hint="eastAsia"/>
          <w:sz w:val="32"/>
          <w:szCs w:val="32"/>
        </w:rPr>
        <w:t>等群众</w:t>
      </w:r>
      <w:r>
        <w:rPr>
          <w:rFonts w:ascii="仿宋_GB2312" w:eastAsia="仿宋_GB2312" w:hint="eastAsia"/>
          <w:sz w:val="32"/>
          <w:szCs w:val="32"/>
        </w:rPr>
        <w:t>关心、社会关注问题</w:t>
      </w:r>
      <w:r>
        <w:rPr>
          <w:rFonts w:ascii="仿宋_GB2312" w:eastAsia="仿宋_GB2312"/>
          <w:sz w:val="32"/>
          <w:szCs w:val="32"/>
        </w:rPr>
        <w:t>主动跟进并及时回应</w:t>
      </w:r>
      <w:r>
        <w:rPr>
          <w:rFonts w:ascii="仿宋_GB2312" w:eastAsia="仿宋_GB2312" w:hint="eastAsia"/>
          <w:sz w:val="32"/>
          <w:szCs w:val="32"/>
        </w:rPr>
        <w:t>，积极</w:t>
      </w:r>
      <w:r>
        <w:rPr>
          <w:rFonts w:ascii="仿宋_GB2312" w:eastAsia="仿宋_GB2312"/>
          <w:sz w:val="32"/>
          <w:szCs w:val="32"/>
        </w:rPr>
        <w:t>回应社会舆论关注的焦点。</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四、依申请公开政府信息情况</w:t>
      </w:r>
    </w:p>
    <w:p w:rsidR="00F02E66" w:rsidRDefault="00C57630">
      <w:pPr>
        <w:spacing w:line="560" w:lineRule="exact"/>
        <w:ind w:firstLineChars="200" w:firstLine="640"/>
        <w:rPr>
          <w:rFonts w:ascii="楷体_GB2312" w:eastAsia="楷体_GB2312"/>
          <w:sz w:val="32"/>
          <w:szCs w:val="32"/>
        </w:rPr>
      </w:pPr>
      <w:r>
        <w:rPr>
          <w:rFonts w:ascii="楷体_GB2312" w:eastAsia="楷体_GB2312" w:hint="eastAsia"/>
          <w:sz w:val="32"/>
          <w:szCs w:val="32"/>
        </w:rPr>
        <w:t>（一）申请情况</w:t>
      </w:r>
    </w:p>
    <w:p w:rsidR="00F02E66" w:rsidRDefault="00C5763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全局共受理政府</w:t>
      </w:r>
      <w:r>
        <w:rPr>
          <w:rFonts w:ascii="仿宋_GB2312" w:eastAsia="仿宋_GB2312" w:hint="eastAsia"/>
          <w:sz w:val="32"/>
          <w:szCs w:val="32"/>
        </w:rPr>
        <w:t>信息公开</w:t>
      </w:r>
      <w:r>
        <w:rPr>
          <w:rFonts w:ascii="仿宋_GB2312" w:eastAsia="仿宋_GB2312" w:hint="eastAsia"/>
          <w:sz w:val="32"/>
          <w:szCs w:val="32"/>
        </w:rPr>
        <w:t>申请</w:t>
      </w:r>
      <w:r>
        <w:rPr>
          <w:rFonts w:ascii="仿宋_GB2312" w:eastAsia="仿宋_GB2312" w:hint="eastAsia"/>
          <w:sz w:val="32"/>
          <w:szCs w:val="32"/>
        </w:rPr>
        <w:t>20</w:t>
      </w:r>
      <w:r>
        <w:rPr>
          <w:rFonts w:ascii="仿宋_GB2312" w:eastAsia="仿宋_GB2312" w:hint="eastAsia"/>
          <w:sz w:val="32"/>
          <w:szCs w:val="32"/>
        </w:rPr>
        <w:t>件，从申请渠道看，信函是主要申请形式，占比</w:t>
      </w:r>
      <w:r>
        <w:rPr>
          <w:rFonts w:ascii="仿宋_GB2312" w:eastAsia="仿宋_GB2312" w:hint="eastAsia"/>
          <w:sz w:val="32"/>
          <w:szCs w:val="32"/>
        </w:rPr>
        <w:t>为</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大多为</w:t>
      </w:r>
      <w:r>
        <w:rPr>
          <w:rFonts w:ascii="仿宋_GB2312" w:eastAsia="仿宋_GB2312" w:hint="eastAsia"/>
          <w:sz w:val="32"/>
          <w:szCs w:val="32"/>
        </w:rPr>
        <w:t>职业打假人要求公开相关案件处理结果，性质</w:t>
      </w:r>
      <w:r>
        <w:rPr>
          <w:rFonts w:ascii="仿宋_GB2312" w:eastAsia="仿宋_GB2312" w:hint="eastAsia"/>
          <w:sz w:val="32"/>
          <w:szCs w:val="32"/>
        </w:rPr>
        <w:t>较为</w:t>
      </w:r>
      <w:r>
        <w:rPr>
          <w:rFonts w:ascii="仿宋_GB2312" w:eastAsia="仿宋_GB2312" w:hint="eastAsia"/>
          <w:sz w:val="32"/>
          <w:szCs w:val="32"/>
        </w:rPr>
        <w:t>单一。</w:t>
      </w:r>
    </w:p>
    <w:p w:rsidR="008B14BD" w:rsidRPr="008B14BD" w:rsidRDefault="008B14BD" w:rsidP="008B14BD">
      <w:pPr>
        <w:pStyle w:val="a0"/>
      </w:pPr>
      <w:r>
        <w:rPr>
          <w:noProof/>
        </w:rPr>
        <w:drawing>
          <wp:inline distT="0" distB="0" distL="0" distR="0">
            <wp:extent cx="5274310" cy="3024354"/>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74310" cy="3024354"/>
                    </a:xfrm>
                    <a:prstGeom prst="rect">
                      <a:avLst/>
                    </a:prstGeom>
                    <a:noFill/>
                    <a:ln w="9525">
                      <a:noFill/>
                      <a:miter lim="800000"/>
                      <a:headEnd/>
                      <a:tailEnd/>
                    </a:ln>
                  </pic:spPr>
                </pic:pic>
              </a:graphicData>
            </a:graphic>
          </wp:inline>
        </w:drawing>
      </w:r>
    </w:p>
    <w:p w:rsidR="00F02E66" w:rsidRDefault="008B14BD">
      <w:pPr>
        <w:spacing w:line="560" w:lineRule="exact"/>
        <w:ind w:firstLineChars="200" w:firstLine="640"/>
        <w:rPr>
          <w:rFonts w:ascii="楷体_GB2312" w:eastAsia="楷体_GB2312"/>
          <w:sz w:val="32"/>
          <w:szCs w:val="32"/>
        </w:rPr>
      </w:pPr>
      <w:r>
        <w:rPr>
          <w:rFonts w:ascii="楷体_GB2312" w:eastAsia="楷体_GB2312" w:hint="eastAsia"/>
          <w:noProof/>
          <w:sz w:val="32"/>
          <w:szCs w:val="32"/>
        </w:rPr>
        <w:drawing>
          <wp:inline distT="0" distB="0" distL="0" distR="0">
            <wp:extent cx="5274310" cy="3024354"/>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3024354"/>
                    </a:xfrm>
                    <a:prstGeom prst="rect">
                      <a:avLst/>
                    </a:prstGeom>
                    <a:noFill/>
                    <a:ln w="9525">
                      <a:noFill/>
                      <a:miter lim="800000"/>
                      <a:headEnd/>
                      <a:tailEnd/>
                    </a:ln>
                  </pic:spPr>
                </pic:pic>
              </a:graphicData>
            </a:graphic>
          </wp:inline>
        </w:drawing>
      </w:r>
      <w:r w:rsidR="00C57630">
        <w:rPr>
          <w:rFonts w:ascii="楷体_GB2312" w:eastAsia="楷体_GB2312" w:hint="eastAsia"/>
          <w:sz w:val="32"/>
          <w:szCs w:val="32"/>
        </w:rPr>
        <w:lastRenderedPageBreak/>
        <w:t>（二）申请处理情况</w:t>
      </w:r>
    </w:p>
    <w:p w:rsidR="00F02E66" w:rsidRDefault="00C57630">
      <w:pPr>
        <w:spacing w:line="560" w:lineRule="exact"/>
        <w:ind w:firstLineChars="200" w:firstLine="640"/>
        <w:rPr>
          <w:rFonts w:ascii="仿宋_GB2312" w:eastAsia="仿宋_GB2312"/>
          <w:color w:val="0000FF"/>
          <w:sz w:val="32"/>
          <w:szCs w:val="32"/>
        </w:rPr>
      </w:pPr>
      <w:r>
        <w:rPr>
          <w:rFonts w:ascii="仿宋_GB2312" w:eastAsia="仿宋_GB2312" w:hint="eastAsia"/>
          <w:sz w:val="32"/>
          <w:szCs w:val="32"/>
        </w:rPr>
        <w:t>答复政府</w:t>
      </w:r>
      <w:r>
        <w:rPr>
          <w:rFonts w:ascii="仿宋_GB2312" w:eastAsia="仿宋_GB2312" w:hint="eastAsia"/>
          <w:sz w:val="32"/>
          <w:szCs w:val="32"/>
        </w:rPr>
        <w:t>信息公开</w:t>
      </w:r>
      <w:r>
        <w:rPr>
          <w:rFonts w:ascii="仿宋_GB2312" w:eastAsia="仿宋_GB2312" w:hint="eastAsia"/>
          <w:sz w:val="32"/>
          <w:szCs w:val="32"/>
        </w:rPr>
        <w:t>申请</w:t>
      </w:r>
      <w:r>
        <w:rPr>
          <w:rFonts w:ascii="仿宋_GB2312" w:eastAsia="仿宋_GB2312" w:hint="eastAsia"/>
          <w:sz w:val="32"/>
          <w:szCs w:val="32"/>
        </w:rPr>
        <w:t>20</w:t>
      </w:r>
      <w:r>
        <w:rPr>
          <w:rFonts w:ascii="仿宋_GB2312" w:eastAsia="仿宋_GB2312" w:hint="eastAsia"/>
          <w:sz w:val="32"/>
          <w:szCs w:val="32"/>
        </w:rPr>
        <w:t xml:space="preserve"> </w:t>
      </w:r>
      <w:r>
        <w:rPr>
          <w:rFonts w:ascii="仿宋_GB2312" w:eastAsia="仿宋_GB2312" w:hint="eastAsia"/>
          <w:sz w:val="32"/>
          <w:szCs w:val="32"/>
        </w:rPr>
        <w:t>件，同意依申请公开</w:t>
      </w:r>
      <w:r>
        <w:rPr>
          <w:rFonts w:ascii="仿宋_GB2312" w:eastAsia="仿宋_GB2312" w:hint="eastAsia"/>
          <w:sz w:val="32"/>
          <w:szCs w:val="32"/>
        </w:rPr>
        <w:t>20</w:t>
      </w:r>
      <w:r>
        <w:rPr>
          <w:rFonts w:ascii="仿宋_GB2312" w:eastAsia="仿宋_GB2312" w:hint="eastAsia"/>
          <w:sz w:val="32"/>
          <w:szCs w:val="32"/>
        </w:rPr>
        <w:t>件，实际公开</w:t>
      </w:r>
      <w:r>
        <w:rPr>
          <w:rFonts w:ascii="仿宋_GB2312" w:eastAsia="仿宋_GB2312" w:hint="eastAsia"/>
          <w:sz w:val="32"/>
          <w:szCs w:val="32"/>
        </w:rPr>
        <w:t>20</w:t>
      </w:r>
      <w:r>
        <w:rPr>
          <w:rFonts w:ascii="仿宋_GB2312" w:eastAsia="仿宋_GB2312" w:hint="eastAsia"/>
          <w:sz w:val="32"/>
          <w:szCs w:val="32"/>
        </w:rPr>
        <w:t>件，占比均为</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p>
    <w:p w:rsidR="00F02E66" w:rsidRDefault="00C57630">
      <w:pPr>
        <w:spacing w:line="560" w:lineRule="exact"/>
        <w:ind w:firstLineChars="200" w:firstLine="640"/>
        <w:rPr>
          <w:rFonts w:ascii="楷体_GB2312" w:eastAsia="楷体_GB2312"/>
          <w:sz w:val="32"/>
          <w:szCs w:val="32"/>
        </w:rPr>
      </w:pPr>
      <w:r>
        <w:rPr>
          <w:rFonts w:ascii="楷体_GB2312" w:eastAsia="楷体_GB2312" w:hint="eastAsia"/>
          <w:sz w:val="32"/>
          <w:szCs w:val="32"/>
        </w:rPr>
        <w:t>（三）依申请收费及减免情况</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严格按照相关规定执行，本年度依申请提供政府信息收取检索、复印、邮寄等成本费用共计</w:t>
      </w:r>
      <w:r>
        <w:rPr>
          <w:rFonts w:ascii="仿宋_GB2312" w:eastAsia="仿宋_GB2312" w:hint="eastAsia"/>
          <w:sz w:val="32"/>
          <w:szCs w:val="32"/>
        </w:rPr>
        <w:t>0</w:t>
      </w:r>
      <w:r>
        <w:rPr>
          <w:rFonts w:ascii="仿宋_GB2312" w:eastAsia="仿宋_GB2312" w:hint="eastAsia"/>
          <w:sz w:val="32"/>
          <w:szCs w:val="32"/>
        </w:rPr>
        <w:t>元。</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行政</w:t>
      </w:r>
      <w:r>
        <w:rPr>
          <w:rFonts w:ascii="黑体" w:eastAsia="黑体" w:hAnsi="黑体" w:hint="eastAsia"/>
          <w:sz w:val="32"/>
          <w:szCs w:val="32"/>
        </w:rPr>
        <w:t>复议、诉讼情况</w:t>
      </w:r>
    </w:p>
    <w:p w:rsidR="00F02E66" w:rsidRDefault="00C57630">
      <w:pPr>
        <w:ind w:firstLineChars="200" w:firstLine="640"/>
        <w:rPr>
          <w:rFonts w:ascii="仿宋_GB2312" w:eastAsia="仿宋_GB2312"/>
          <w:sz w:val="32"/>
          <w:szCs w:val="32"/>
        </w:rPr>
      </w:pPr>
      <w:r>
        <w:rPr>
          <w:rFonts w:ascii="仿宋_GB2312" w:eastAsia="仿宋_GB2312" w:hint="eastAsia"/>
          <w:sz w:val="32"/>
          <w:szCs w:val="32"/>
        </w:rPr>
        <w:t>全年</w:t>
      </w:r>
      <w:r>
        <w:rPr>
          <w:rFonts w:ascii="仿宋_GB2312" w:eastAsia="仿宋_GB2312" w:hint="eastAsia"/>
          <w:sz w:val="32"/>
          <w:szCs w:val="32"/>
        </w:rPr>
        <w:t>被行政复议</w:t>
      </w:r>
      <w:r>
        <w:rPr>
          <w:rFonts w:ascii="仿宋_GB2312" w:eastAsia="仿宋_GB2312" w:hint="eastAsia"/>
          <w:sz w:val="32"/>
          <w:szCs w:val="32"/>
        </w:rPr>
        <w:t>案件</w:t>
      </w:r>
      <w:r>
        <w:rPr>
          <w:rFonts w:ascii="仿宋_GB2312" w:eastAsia="仿宋_GB2312" w:hint="eastAsia"/>
          <w:sz w:val="32"/>
          <w:szCs w:val="32"/>
        </w:rPr>
        <w:t xml:space="preserve">101 </w:t>
      </w:r>
      <w:r>
        <w:rPr>
          <w:rFonts w:ascii="仿宋_GB2312" w:eastAsia="仿宋_GB2312" w:hint="eastAsia"/>
          <w:sz w:val="32"/>
          <w:szCs w:val="32"/>
        </w:rPr>
        <w:t>起，被诉讼案件</w:t>
      </w:r>
      <w:r>
        <w:rPr>
          <w:rFonts w:ascii="仿宋_GB2312" w:eastAsia="仿宋_GB2312" w:hint="eastAsia"/>
          <w:sz w:val="32"/>
          <w:szCs w:val="32"/>
        </w:rPr>
        <w:t>20</w:t>
      </w:r>
      <w:r>
        <w:rPr>
          <w:rFonts w:ascii="仿宋_GB2312" w:eastAsia="仿宋_GB2312" w:hint="eastAsia"/>
          <w:sz w:val="32"/>
          <w:szCs w:val="32"/>
        </w:rPr>
        <w:t>起，全部胜诉，执法质量和执法公信力明显提升。</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六、投诉举报情况</w:t>
      </w:r>
    </w:p>
    <w:p w:rsidR="00F02E66" w:rsidRDefault="00C5763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年投诉举报受理量较上年度有所增加，全局共处置投诉举报</w:t>
      </w:r>
      <w:r>
        <w:rPr>
          <w:rFonts w:ascii="仿宋_GB2312" w:eastAsia="仿宋_GB2312" w:hint="eastAsia"/>
          <w:sz w:val="32"/>
          <w:szCs w:val="32"/>
        </w:rPr>
        <w:t xml:space="preserve"> 6143 </w:t>
      </w:r>
      <w:r>
        <w:rPr>
          <w:rFonts w:ascii="仿宋_GB2312" w:eastAsia="仿宋_GB2312" w:hint="eastAsia"/>
          <w:sz w:val="32"/>
          <w:szCs w:val="32"/>
        </w:rPr>
        <w:t>件，其中</w:t>
      </w:r>
      <w:r>
        <w:rPr>
          <w:rFonts w:ascii="仿宋_GB2312" w:eastAsia="仿宋_GB2312" w:hint="eastAsia"/>
          <w:sz w:val="32"/>
          <w:szCs w:val="32"/>
        </w:rPr>
        <w:t>12345</w:t>
      </w:r>
      <w:r>
        <w:rPr>
          <w:rFonts w:ascii="仿宋_GB2312" w:eastAsia="仿宋_GB2312" w:hint="eastAsia"/>
          <w:sz w:val="32"/>
          <w:szCs w:val="32"/>
        </w:rPr>
        <w:t>问政平台办结</w:t>
      </w:r>
      <w:r>
        <w:rPr>
          <w:rFonts w:ascii="仿宋_GB2312" w:eastAsia="仿宋_GB2312" w:hint="eastAsia"/>
          <w:sz w:val="32"/>
          <w:szCs w:val="32"/>
        </w:rPr>
        <w:t xml:space="preserve"> 4</w:t>
      </w:r>
      <w:r>
        <w:rPr>
          <w:rFonts w:ascii="仿宋_GB2312" w:eastAsia="仿宋_GB2312" w:hint="eastAsia"/>
          <w:sz w:val="32"/>
          <w:szCs w:val="32"/>
        </w:rPr>
        <w:t>732</w:t>
      </w:r>
      <w:r>
        <w:rPr>
          <w:rFonts w:ascii="仿宋_GB2312" w:eastAsia="仿宋_GB2312" w:hint="eastAsia"/>
          <w:sz w:val="32"/>
          <w:szCs w:val="32"/>
        </w:rPr>
        <w:t xml:space="preserve"> </w:t>
      </w:r>
      <w:r>
        <w:rPr>
          <w:rFonts w:ascii="仿宋_GB2312" w:eastAsia="仿宋_GB2312" w:hint="eastAsia"/>
          <w:sz w:val="32"/>
          <w:szCs w:val="32"/>
        </w:rPr>
        <w:t>件，收转处置职业打假来信来函</w:t>
      </w:r>
      <w:r>
        <w:rPr>
          <w:rFonts w:ascii="仿宋_GB2312" w:eastAsia="仿宋_GB2312" w:hint="eastAsia"/>
          <w:sz w:val="32"/>
          <w:szCs w:val="32"/>
        </w:rPr>
        <w:t xml:space="preserve"> 550 </w:t>
      </w:r>
      <w:r>
        <w:rPr>
          <w:rFonts w:ascii="仿宋_GB2312" w:eastAsia="仿宋_GB2312" w:hint="eastAsia"/>
          <w:sz w:val="32"/>
          <w:szCs w:val="32"/>
        </w:rPr>
        <w:t>件，</w:t>
      </w:r>
      <w:r>
        <w:rPr>
          <w:rFonts w:ascii="仿宋_GB2312" w:eastAsia="仿宋_GB2312" w:hint="eastAsia"/>
          <w:sz w:val="32"/>
          <w:szCs w:val="32"/>
        </w:rPr>
        <w:t>12315</w:t>
      </w:r>
      <w:r>
        <w:rPr>
          <w:rFonts w:ascii="仿宋_GB2312" w:eastAsia="仿宋_GB2312" w:hint="eastAsia"/>
          <w:sz w:val="32"/>
          <w:szCs w:val="32"/>
        </w:rPr>
        <w:t>、</w:t>
      </w:r>
      <w:r>
        <w:rPr>
          <w:rFonts w:ascii="仿宋_GB2312" w:eastAsia="仿宋_GB2312" w:hint="eastAsia"/>
          <w:sz w:val="32"/>
          <w:szCs w:val="32"/>
        </w:rPr>
        <w:t>12331</w:t>
      </w:r>
      <w:r>
        <w:rPr>
          <w:rFonts w:ascii="仿宋_GB2312" w:eastAsia="仿宋_GB2312" w:hint="eastAsia"/>
          <w:sz w:val="32"/>
          <w:szCs w:val="32"/>
        </w:rPr>
        <w:t>等全国网络平台</w:t>
      </w:r>
      <w:r>
        <w:rPr>
          <w:rFonts w:ascii="仿宋_GB2312" w:eastAsia="仿宋_GB2312" w:hint="eastAsia"/>
          <w:sz w:val="32"/>
          <w:szCs w:val="32"/>
        </w:rPr>
        <w:t>1287</w:t>
      </w:r>
      <w:r>
        <w:rPr>
          <w:rFonts w:ascii="仿宋_GB2312" w:eastAsia="仿宋_GB2312" w:hint="eastAsia"/>
          <w:sz w:val="32"/>
          <w:szCs w:val="32"/>
        </w:rPr>
        <w:t>件</w:t>
      </w:r>
      <w:r>
        <w:rPr>
          <w:rFonts w:ascii="仿宋_GB2312" w:eastAsia="仿宋_GB2312" w:hint="eastAsia"/>
          <w:sz w:val="32"/>
          <w:szCs w:val="32"/>
        </w:rPr>
        <w:t>,</w:t>
      </w:r>
      <w:r>
        <w:rPr>
          <w:rFonts w:ascii="仿宋_GB2312" w:eastAsia="仿宋_GB2312" w:hint="eastAsia"/>
          <w:sz w:val="32"/>
          <w:szCs w:val="32"/>
        </w:rPr>
        <w:t>办结率</w:t>
      </w:r>
      <w:r>
        <w:rPr>
          <w:rFonts w:ascii="仿宋_GB2312" w:eastAsia="仿宋_GB2312" w:hint="eastAsia"/>
          <w:sz w:val="32"/>
          <w:szCs w:val="32"/>
        </w:rPr>
        <w:t>100%</w:t>
      </w:r>
      <w:r>
        <w:rPr>
          <w:rFonts w:ascii="仿宋_GB2312" w:eastAsia="仿宋_GB2312" w:hint="eastAsia"/>
          <w:sz w:val="32"/>
          <w:szCs w:val="32"/>
        </w:rPr>
        <w:t>，满意率</w:t>
      </w:r>
      <w:r>
        <w:rPr>
          <w:rFonts w:ascii="仿宋_GB2312" w:eastAsia="仿宋_GB2312" w:hint="eastAsia"/>
          <w:sz w:val="32"/>
          <w:szCs w:val="32"/>
        </w:rPr>
        <w:t>98.5%</w:t>
      </w:r>
      <w:r>
        <w:rPr>
          <w:rFonts w:ascii="仿宋_GB2312" w:eastAsia="仿宋_GB2312" w:hint="eastAsia"/>
          <w:sz w:val="32"/>
          <w:szCs w:val="32"/>
        </w:rPr>
        <w:t>。</w:t>
      </w:r>
    </w:p>
    <w:p w:rsidR="00C814E8" w:rsidRPr="00C814E8" w:rsidRDefault="00C814E8" w:rsidP="00C814E8">
      <w:pPr>
        <w:pStyle w:val="a0"/>
        <w:jc w:val="center"/>
      </w:pPr>
      <w:r>
        <w:rPr>
          <w:noProof/>
        </w:rPr>
        <w:drawing>
          <wp:inline distT="0" distB="0" distL="0" distR="0">
            <wp:extent cx="2851695" cy="1828800"/>
            <wp:effectExtent l="19050" t="0" r="58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1590" cy="1841559"/>
                    </a:xfrm>
                    <a:prstGeom prst="rect">
                      <a:avLst/>
                    </a:prstGeom>
                    <a:noFill/>
                    <a:ln w="9525">
                      <a:noFill/>
                      <a:miter lim="800000"/>
                      <a:headEnd/>
                      <a:tailEnd/>
                    </a:ln>
                  </pic:spPr>
                </pic:pic>
              </a:graphicData>
            </a:graphic>
          </wp:inline>
        </w:drawing>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七、人大建议、政协提案办理情况</w:t>
      </w:r>
    </w:p>
    <w:p w:rsidR="00F02E66" w:rsidRDefault="00C57630">
      <w:pPr>
        <w:spacing w:line="56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人大建议、政协提案办理质量提高，面商率、满意率实现双高。共承办人大建议、政协提案</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件，主要涉及商标培育、食品安全、预付费监管、微商监管等问题。在办</w:t>
      </w:r>
      <w:r>
        <w:rPr>
          <w:rFonts w:ascii="仿宋_GB2312" w:eastAsia="仿宋_GB2312" w:hAnsi="仿宋_GB2312" w:cs="仿宋_GB2312" w:hint="eastAsia"/>
          <w:color w:val="000000"/>
          <w:sz w:val="32"/>
          <w:szCs w:val="32"/>
        </w:rPr>
        <w:lastRenderedPageBreak/>
        <w:t>理过程中，始终坚持思想上高度重视，态度上积极主动，行动上切实有效，程序上合理规范，代表、委员面商率</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，满意率</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、特色亮点工作</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积极扩宽</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渠道，善于利用网络平台主动公开相关信息，</w:t>
      </w:r>
      <w:r>
        <w:rPr>
          <w:rFonts w:ascii="仿宋_GB2312" w:eastAsia="仿宋_GB2312" w:hint="eastAsia"/>
          <w:sz w:val="32"/>
          <w:szCs w:val="32"/>
        </w:rPr>
        <w:t>加强与企业信息公示系统、信用宿迁等平台数据的互通互联</w:t>
      </w:r>
      <w:r>
        <w:rPr>
          <w:rFonts w:ascii="仿宋_GB2312" w:eastAsia="仿宋_GB2312" w:hint="eastAsia"/>
          <w:sz w:val="32"/>
          <w:szCs w:val="32"/>
        </w:rPr>
        <w:t>。</w:t>
      </w:r>
    </w:p>
    <w:p w:rsidR="00F02E66" w:rsidRDefault="00C57630">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hint="eastAsia"/>
          <w:sz w:val="32"/>
          <w:szCs w:val="32"/>
        </w:rPr>
        <w:t>、主要问题和改进措施</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全局政府</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工作取得了一定成效，但</w:t>
      </w:r>
      <w:r>
        <w:rPr>
          <w:rFonts w:ascii="仿宋_GB2312" w:eastAsia="仿宋_GB2312" w:hint="eastAsia"/>
          <w:sz w:val="32"/>
          <w:szCs w:val="32"/>
        </w:rPr>
        <w:t>面对广大群众和相关利益主体日益增加的</w:t>
      </w:r>
      <w:r w:rsidR="000F74CC">
        <w:rPr>
          <w:rFonts w:ascii="仿宋_GB2312" w:eastAsia="仿宋_GB2312" w:hint="eastAsia"/>
          <w:sz w:val="32"/>
          <w:szCs w:val="32"/>
        </w:rPr>
        <w:t>信息</w:t>
      </w:r>
      <w:r>
        <w:rPr>
          <w:rFonts w:ascii="仿宋_GB2312" w:eastAsia="仿宋_GB2312" w:hint="eastAsia"/>
          <w:sz w:val="32"/>
          <w:szCs w:val="32"/>
        </w:rPr>
        <w:t>公开需</w:t>
      </w:r>
      <w:r>
        <w:rPr>
          <w:rFonts w:ascii="仿宋_GB2312" w:eastAsia="仿宋_GB2312" w:hint="eastAsia"/>
          <w:sz w:val="32"/>
          <w:szCs w:val="32"/>
        </w:rPr>
        <w:t>求，我们的工作</w:t>
      </w:r>
      <w:r>
        <w:rPr>
          <w:rFonts w:ascii="仿宋_GB2312" w:eastAsia="仿宋_GB2312" w:hint="eastAsia"/>
          <w:sz w:val="32"/>
          <w:szCs w:val="32"/>
        </w:rPr>
        <w:t>与上级要求和公众的期待仍有一定差距，政府</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工作水平仍有较大提升空间，存在的主要问题如下：</w:t>
      </w:r>
      <w:r>
        <w:rPr>
          <w:rFonts w:ascii="仿宋_GB2312" w:eastAsia="仿宋_GB2312" w:hint="eastAsia"/>
          <w:sz w:val="32"/>
          <w:szCs w:val="32"/>
        </w:rPr>
        <w:t>一是</w:t>
      </w:r>
      <w:r>
        <w:rPr>
          <w:rFonts w:ascii="仿宋_GB2312" w:eastAsia="仿宋_GB2312" w:hint="eastAsia"/>
          <w:sz w:val="32"/>
          <w:szCs w:val="32"/>
        </w:rPr>
        <w:t>主动公开</w:t>
      </w:r>
      <w:r>
        <w:rPr>
          <w:rFonts w:ascii="仿宋_GB2312" w:eastAsia="仿宋_GB2312" w:hint="eastAsia"/>
          <w:sz w:val="32"/>
          <w:szCs w:val="32"/>
        </w:rPr>
        <w:t>的信息</w:t>
      </w:r>
      <w:r>
        <w:rPr>
          <w:rFonts w:ascii="仿宋_GB2312" w:eastAsia="仿宋_GB2312" w:hint="eastAsia"/>
          <w:sz w:val="32"/>
          <w:szCs w:val="32"/>
        </w:rPr>
        <w:t>数量、质量有待提升。</w:t>
      </w:r>
      <w:r>
        <w:rPr>
          <w:rFonts w:ascii="仿宋_GB2312" w:eastAsia="仿宋_GB2312" w:hint="eastAsia"/>
          <w:sz w:val="32"/>
          <w:szCs w:val="32"/>
        </w:rPr>
        <w:t>二是</w:t>
      </w:r>
      <w:r>
        <w:rPr>
          <w:rFonts w:ascii="仿宋_GB2312" w:eastAsia="仿宋_GB2312" w:hint="eastAsia"/>
          <w:sz w:val="32"/>
          <w:szCs w:val="32"/>
        </w:rPr>
        <w:t>主动公开制度不</w:t>
      </w:r>
      <w:r>
        <w:rPr>
          <w:rFonts w:ascii="仿宋_GB2312" w:eastAsia="仿宋_GB2312" w:hint="eastAsia"/>
          <w:sz w:val="32"/>
          <w:szCs w:val="32"/>
        </w:rPr>
        <w:t>够</w:t>
      </w:r>
      <w:r>
        <w:rPr>
          <w:rFonts w:ascii="仿宋_GB2312" w:eastAsia="仿宋_GB2312" w:hint="eastAsia"/>
          <w:sz w:val="32"/>
          <w:szCs w:val="32"/>
        </w:rPr>
        <w:t>健全，</w:t>
      </w:r>
      <w:r>
        <w:rPr>
          <w:rFonts w:ascii="仿宋_GB2312" w:eastAsia="仿宋_GB2312" w:hint="eastAsia"/>
          <w:sz w:val="32"/>
          <w:szCs w:val="32"/>
        </w:rPr>
        <w:t>审查机制贯彻不够规范</w:t>
      </w:r>
      <w:r>
        <w:rPr>
          <w:rFonts w:ascii="仿宋_GB2312" w:eastAsia="仿宋_GB2312" w:hint="eastAsia"/>
          <w:sz w:val="32"/>
          <w:szCs w:val="32"/>
        </w:rPr>
        <w:t>。</w:t>
      </w:r>
      <w:r>
        <w:rPr>
          <w:rFonts w:ascii="仿宋_GB2312" w:eastAsia="仿宋_GB2312" w:hint="eastAsia"/>
          <w:sz w:val="32"/>
          <w:szCs w:val="32"/>
        </w:rPr>
        <w:t>三是</w:t>
      </w:r>
      <w:r>
        <w:rPr>
          <w:rFonts w:ascii="仿宋_GB2312" w:eastAsia="仿宋_GB2312" w:hint="eastAsia"/>
          <w:sz w:val="32"/>
          <w:szCs w:val="32"/>
        </w:rPr>
        <w:t>依申请公开规范性有待加强。在公开范围、公开程度、公开期限</w:t>
      </w:r>
      <w:r>
        <w:rPr>
          <w:rFonts w:ascii="仿宋_GB2312" w:eastAsia="仿宋_GB2312" w:hint="eastAsia"/>
          <w:sz w:val="32"/>
          <w:szCs w:val="32"/>
        </w:rPr>
        <w:t>、法律适用</w:t>
      </w:r>
      <w:r>
        <w:rPr>
          <w:rFonts w:ascii="仿宋_GB2312" w:eastAsia="仿宋_GB2312" w:hint="eastAsia"/>
          <w:sz w:val="32"/>
          <w:szCs w:val="32"/>
        </w:rPr>
        <w:t>等问题上需要进一步明确。</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面对当前出现的问题，我局将继续按照《条例》规定和相关细则要求，把握当前</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的方向和重点，加强制度建设，</w:t>
      </w:r>
      <w:r>
        <w:rPr>
          <w:rFonts w:ascii="仿宋_GB2312" w:eastAsia="仿宋_GB2312" w:hint="eastAsia"/>
          <w:sz w:val="32"/>
          <w:szCs w:val="32"/>
        </w:rPr>
        <w:t>加强人员培训，</w:t>
      </w:r>
      <w:r>
        <w:rPr>
          <w:rFonts w:ascii="仿宋_GB2312" w:eastAsia="仿宋_GB2312" w:hint="eastAsia"/>
          <w:sz w:val="32"/>
          <w:szCs w:val="32"/>
        </w:rPr>
        <w:t>继续发挥</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对推动经济社会发展的服务作用，主要开展以下工作：</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一是继续健全</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工作制度。进一步</w:t>
      </w:r>
      <w:r>
        <w:rPr>
          <w:rFonts w:ascii="仿宋_GB2312" w:eastAsia="仿宋_GB2312" w:hint="eastAsia"/>
          <w:sz w:val="32"/>
          <w:szCs w:val="32"/>
        </w:rPr>
        <w:t>理顺工作机制，推进制度建设，</w:t>
      </w:r>
      <w:r>
        <w:rPr>
          <w:rFonts w:ascii="仿宋_GB2312" w:eastAsia="仿宋_GB2312" w:hint="eastAsia"/>
          <w:sz w:val="32"/>
          <w:szCs w:val="32"/>
        </w:rPr>
        <w:t>加强</w:t>
      </w:r>
      <w:r>
        <w:rPr>
          <w:rFonts w:ascii="仿宋_GB2312" w:eastAsia="仿宋_GB2312" w:hint="eastAsia"/>
          <w:sz w:val="32"/>
          <w:szCs w:val="32"/>
        </w:rPr>
        <w:t>对全局</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工作的统筹领导</w:t>
      </w:r>
      <w:r>
        <w:rPr>
          <w:rFonts w:ascii="仿宋_GB2312" w:eastAsia="仿宋_GB2312" w:hint="eastAsia"/>
          <w:sz w:val="32"/>
          <w:szCs w:val="32"/>
        </w:rPr>
        <w:t>，根据职务变动情况，及时调整责任人</w:t>
      </w:r>
      <w:r>
        <w:rPr>
          <w:rFonts w:ascii="仿宋_GB2312" w:eastAsia="仿宋_GB2312" w:hint="eastAsia"/>
          <w:sz w:val="32"/>
          <w:szCs w:val="32"/>
        </w:rPr>
        <w:t>。</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二是进一步规范主动公开范围、标准、流程。</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通过正式文件进一步</w:t>
      </w:r>
      <w:r>
        <w:rPr>
          <w:rFonts w:ascii="仿宋_GB2312" w:eastAsia="仿宋_GB2312" w:hint="eastAsia"/>
          <w:sz w:val="32"/>
          <w:szCs w:val="32"/>
        </w:rPr>
        <w:t>明确部门职责，优化公开流程。重点落实公文属性源头认定和发布审查机制，在拟制公文时明确公文的公开属性，随公文一并报批</w:t>
      </w:r>
      <w:r>
        <w:rPr>
          <w:rFonts w:ascii="仿宋_GB2312" w:eastAsia="仿宋_GB2312" w:hint="eastAsia"/>
          <w:sz w:val="32"/>
          <w:szCs w:val="32"/>
        </w:rPr>
        <w:t>，特别是在网站公示时严格按照相关规定表明公开属性和目的</w:t>
      </w:r>
      <w:r>
        <w:rPr>
          <w:rFonts w:ascii="仿宋_GB2312" w:eastAsia="仿宋_GB2312" w:hint="eastAsia"/>
          <w:sz w:val="32"/>
          <w:szCs w:val="32"/>
        </w:rPr>
        <w:t>。</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三是完善考核奖惩体系，加强结果运用。在年初责任状制定、季度目标考核、半年目标考核、年终目标考核等环节，合理安排</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考核比重，考核结果与年终各单位考评挂钩</w:t>
      </w:r>
      <w:r>
        <w:rPr>
          <w:rFonts w:ascii="仿宋_GB2312" w:eastAsia="仿宋_GB2312" w:hint="eastAsia"/>
          <w:sz w:val="32"/>
          <w:szCs w:val="32"/>
        </w:rPr>
        <w:t>，加强平时督查和推进，严格要求各责任单位做好相关领域的</w:t>
      </w:r>
      <w:r w:rsidR="000F74CC">
        <w:rPr>
          <w:rFonts w:ascii="仿宋_GB2312" w:eastAsia="仿宋_GB2312" w:hint="eastAsia"/>
          <w:sz w:val="32"/>
          <w:szCs w:val="32"/>
        </w:rPr>
        <w:t>信息</w:t>
      </w:r>
      <w:r>
        <w:rPr>
          <w:rFonts w:ascii="仿宋_GB2312" w:eastAsia="仿宋_GB2312" w:hint="eastAsia"/>
          <w:sz w:val="32"/>
          <w:szCs w:val="32"/>
        </w:rPr>
        <w:t>公开工作</w:t>
      </w:r>
      <w:r>
        <w:rPr>
          <w:rFonts w:ascii="仿宋_GB2312" w:eastAsia="仿宋_GB2312" w:hint="eastAsia"/>
          <w:sz w:val="32"/>
          <w:szCs w:val="32"/>
        </w:rPr>
        <w:t>。</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四是以公众关注热点难点问题为重点，进一步发挥好</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在回应社会关切上的作用，健全</w:t>
      </w:r>
      <w:r w:rsidR="000F74CC">
        <w:rPr>
          <w:rFonts w:ascii="仿宋_GB2312" w:eastAsia="仿宋_GB2312" w:hint="eastAsia"/>
          <w:sz w:val="32"/>
          <w:szCs w:val="32"/>
        </w:rPr>
        <w:t>信息</w:t>
      </w:r>
      <w:r>
        <w:rPr>
          <w:rFonts w:ascii="仿宋_GB2312" w:eastAsia="仿宋_GB2312" w:hint="eastAsia"/>
          <w:sz w:val="32"/>
          <w:szCs w:val="32"/>
        </w:rPr>
        <w:t>舆情收集、研判、处置和回应机制，</w:t>
      </w:r>
      <w:r>
        <w:rPr>
          <w:rFonts w:ascii="仿宋_GB2312" w:eastAsia="仿宋_GB2312" w:hint="eastAsia"/>
          <w:sz w:val="32"/>
          <w:szCs w:val="32"/>
        </w:rPr>
        <w:t>遵守积极审慎原则，</w:t>
      </w:r>
      <w:r>
        <w:rPr>
          <w:rFonts w:ascii="仿宋_GB2312" w:eastAsia="仿宋_GB2312" w:hint="eastAsia"/>
          <w:sz w:val="32"/>
          <w:szCs w:val="32"/>
        </w:rPr>
        <w:t>完善新闻发言人制度。</w:t>
      </w:r>
    </w:p>
    <w:p w:rsidR="00F02E66" w:rsidRDefault="00C57630">
      <w:pPr>
        <w:spacing w:line="560" w:lineRule="exact"/>
        <w:ind w:firstLineChars="200" w:firstLine="640"/>
        <w:rPr>
          <w:rFonts w:ascii="仿宋_GB2312" w:eastAsia="仿宋_GB2312"/>
          <w:sz w:val="32"/>
          <w:szCs w:val="32"/>
        </w:rPr>
      </w:pPr>
      <w:r>
        <w:rPr>
          <w:rFonts w:ascii="仿宋_GB2312" w:eastAsia="仿宋_GB2312" w:hint="eastAsia"/>
          <w:sz w:val="32"/>
          <w:szCs w:val="32"/>
        </w:rPr>
        <w:t>五是加强对依申请疑难问题和典型案例研究，对</w:t>
      </w:r>
      <w:r>
        <w:rPr>
          <w:rFonts w:ascii="仿宋_GB2312" w:eastAsia="仿宋_GB2312" w:hint="eastAsia"/>
          <w:sz w:val="32"/>
          <w:szCs w:val="32"/>
        </w:rPr>
        <w:t>日常工作中遇到疑难问题</w:t>
      </w:r>
      <w:r>
        <w:rPr>
          <w:rFonts w:ascii="仿宋_GB2312" w:eastAsia="仿宋_GB2312" w:hint="eastAsia"/>
          <w:sz w:val="32"/>
          <w:szCs w:val="32"/>
        </w:rPr>
        <w:t>进行专题研究，</w:t>
      </w:r>
      <w:r>
        <w:rPr>
          <w:rFonts w:ascii="仿宋_GB2312" w:eastAsia="仿宋_GB2312" w:hint="eastAsia"/>
          <w:sz w:val="32"/>
          <w:szCs w:val="32"/>
        </w:rPr>
        <w:t>集中全局智慧</w:t>
      </w:r>
      <w:r>
        <w:rPr>
          <w:rFonts w:ascii="仿宋_GB2312" w:eastAsia="仿宋_GB2312" w:hint="eastAsia"/>
          <w:sz w:val="32"/>
          <w:szCs w:val="32"/>
        </w:rPr>
        <w:t>提出有效措施，规范政府信息依申请公开工作，确保</w:t>
      </w:r>
      <w:r w:rsidR="000F74CC">
        <w:rPr>
          <w:rFonts w:ascii="仿宋_GB2312" w:eastAsia="仿宋_GB2312" w:hint="eastAsia"/>
          <w:sz w:val="32"/>
          <w:szCs w:val="32"/>
        </w:rPr>
        <w:t>信息</w:t>
      </w:r>
      <w:r>
        <w:rPr>
          <w:rFonts w:ascii="仿宋_GB2312" w:eastAsia="仿宋_GB2312" w:hint="eastAsia"/>
          <w:sz w:val="32"/>
          <w:szCs w:val="32"/>
        </w:rPr>
        <w:t>公开</w:t>
      </w:r>
      <w:r>
        <w:rPr>
          <w:rFonts w:ascii="仿宋_GB2312" w:eastAsia="仿宋_GB2312" w:hint="eastAsia"/>
          <w:sz w:val="32"/>
          <w:szCs w:val="32"/>
        </w:rPr>
        <w:t>工作取得实效。</w:t>
      </w:r>
    </w:p>
    <w:p w:rsidR="00F02E66" w:rsidRDefault="00F02E66">
      <w:pPr>
        <w:spacing w:line="220" w:lineRule="atLeast"/>
      </w:pPr>
    </w:p>
    <w:p w:rsidR="00F02E66" w:rsidRDefault="00F02E66">
      <w:pPr>
        <w:spacing w:line="220" w:lineRule="atLeast"/>
      </w:pPr>
    </w:p>
    <w:p w:rsidR="00F02E66" w:rsidRDefault="00F02E66">
      <w:pPr>
        <w:spacing w:line="220" w:lineRule="atLeast"/>
      </w:pPr>
    </w:p>
    <w:p w:rsidR="00F02E66" w:rsidRDefault="00F02E66">
      <w:pPr>
        <w:spacing w:line="220" w:lineRule="atLeast"/>
      </w:pPr>
    </w:p>
    <w:p w:rsidR="00F02E66" w:rsidRDefault="00F02E66">
      <w:pPr>
        <w:spacing w:line="220" w:lineRule="atLeast"/>
      </w:pPr>
    </w:p>
    <w:sectPr w:rsidR="00F02E66" w:rsidSect="00F02E66">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30" w:rsidRDefault="00C57630" w:rsidP="00F02E66">
      <w:r>
        <w:separator/>
      </w:r>
    </w:p>
  </w:endnote>
  <w:endnote w:type="continuationSeparator" w:id="0">
    <w:p w:rsidR="00C57630" w:rsidRDefault="00C57630" w:rsidP="00F02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槠..">
    <w:altName w:val="黑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66" w:rsidRDefault="00F02E66">
    <w:pPr>
      <w:pStyle w:val="a5"/>
      <w:jc w:val="center"/>
    </w:pPr>
    <w:r w:rsidRPr="00F02E66">
      <w:fldChar w:fldCharType="begin"/>
    </w:r>
    <w:r w:rsidR="00C57630">
      <w:instrText xml:space="preserve"> PAGE   \* MERGEFORMAT </w:instrText>
    </w:r>
    <w:r w:rsidRPr="00F02E66">
      <w:fldChar w:fldCharType="separate"/>
    </w:r>
    <w:r w:rsidR="00407C23" w:rsidRPr="00407C23">
      <w:rPr>
        <w:noProof/>
        <w:lang w:val="zh-CN"/>
      </w:rPr>
      <w:t>2</w:t>
    </w:r>
    <w:r>
      <w:rPr>
        <w:lang w:val="zh-CN"/>
      </w:rPr>
      <w:fldChar w:fldCharType="end"/>
    </w:r>
  </w:p>
  <w:p w:rsidR="00F02E66" w:rsidRDefault="00F02E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30" w:rsidRDefault="00C57630" w:rsidP="00F02E66">
      <w:r>
        <w:separator/>
      </w:r>
    </w:p>
  </w:footnote>
  <w:footnote w:type="continuationSeparator" w:id="0">
    <w:p w:rsidR="00C57630" w:rsidRDefault="00C57630" w:rsidP="00F02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293"/>
    <w:multiLevelType w:val="multilevel"/>
    <w:tmpl w:val="066A4293"/>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05F45"/>
    <w:rsid w:val="000214C0"/>
    <w:rsid w:val="000307A2"/>
    <w:rsid w:val="0004440C"/>
    <w:rsid w:val="00045569"/>
    <w:rsid w:val="00060D51"/>
    <w:rsid w:val="00063520"/>
    <w:rsid w:val="00070066"/>
    <w:rsid w:val="00082A31"/>
    <w:rsid w:val="00095BC0"/>
    <w:rsid w:val="000A4853"/>
    <w:rsid w:val="000B00CF"/>
    <w:rsid w:val="000B3D89"/>
    <w:rsid w:val="000B600D"/>
    <w:rsid w:val="000C1842"/>
    <w:rsid w:val="000C29A5"/>
    <w:rsid w:val="000C78E5"/>
    <w:rsid w:val="000D1E61"/>
    <w:rsid w:val="000D329F"/>
    <w:rsid w:val="000F0343"/>
    <w:rsid w:val="000F74CC"/>
    <w:rsid w:val="00114B3D"/>
    <w:rsid w:val="00137E02"/>
    <w:rsid w:val="00144B14"/>
    <w:rsid w:val="001732ED"/>
    <w:rsid w:val="0017723A"/>
    <w:rsid w:val="001F6E0D"/>
    <w:rsid w:val="00246F3D"/>
    <w:rsid w:val="00254DA1"/>
    <w:rsid w:val="00270D70"/>
    <w:rsid w:val="0028161C"/>
    <w:rsid w:val="0028720E"/>
    <w:rsid w:val="002B7B4B"/>
    <w:rsid w:val="002E2379"/>
    <w:rsid w:val="002E41A9"/>
    <w:rsid w:val="002F02DA"/>
    <w:rsid w:val="002F3565"/>
    <w:rsid w:val="002F6ADD"/>
    <w:rsid w:val="003053BA"/>
    <w:rsid w:val="00323B43"/>
    <w:rsid w:val="00342751"/>
    <w:rsid w:val="00345E8A"/>
    <w:rsid w:val="00374FE0"/>
    <w:rsid w:val="003750A7"/>
    <w:rsid w:val="00397266"/>
    <w:rsid w:val="003B1B7A"/>
    <w:rsid w:val="003C1486"/>
    <w:rsid w:val="003D37D8"/>
    <w:rsid w:val="003D38A2"/>
    <w:rsid w:val="003D7239"/>
    <w:rsid w:val="003E052B"/>
    <w:rsid w:val="003E59AC"/>
    <w:rsid w:val="00407C23"/>
    <w:rsid w:val="00426133"/>
    <w:rsid w:val="00431964"/>
    <w:rsid w:val="004358AB"/>
    <w:rsid w:val="00466727"/>
    <w:rsid w:val="00467836"/>
    <w:rsid w:val="00487F43"/>
    <w:rsid w:val="004A0E21"/>
    <w:rsid w:val="004A3A48"/>
    <w:rsid w:val="004E39E8"/>
    <w:rsid w:val="00504E5A"/>
    <w:rsid w:val="00505EE8"/>
    <w:rsid w:val="005105D8"/>
    <w:rsid w:val="00510BFF"/>
    <w:rsid w:val="0052145E"/>
    <w:rsid w:val="0053353C"/>
    <w:rsid w:val="005436E3"/>
    <w:rsid w:val="005558A3"/>
    <w:rsid w:val="00565B63"/>
    <w:rsid w:val="005859D4"/>
    <w:rsid w:val="005947C0"/>
    <w:rsid w:val="005A5909"/>
    <w:rsid w:val="005B5CB8"/>
    <w:rsid w:val="005E5120"/>
    <w:rsid w:val="005F2DCE"/>
    <w:rsid w:val="00601E04"/>
    <w:rsid w:val="00604205"/>
    <w:rsid w:val="006451FC"/>
    <w:rsid w:val="00647D64"/>
    <w:rsid w:val="00677E85"/>
    <w:rsid w:val="00680D75"/>
    <w:rsid w:val="00683522"/>
    <w:rsid w:val="00683B56"/>
    <w:rsid w:val="00686515"/>
    <w:rsid w:val="006A71A7"/>
    <w:rsid w:val="006B4E0E"/>
    <w:rsid w:val="006B6382"/>
    <w:rsid w:val="006B7F20"/>
    <w:rsid w:val="006C4B65"/>
    <w:rsid w:val="006C5602"/>
    <w:rsid w:val="006E618B"/>
    <w:rsid w:val="006F04EC"/>
    <w:rsid w:val="00713BD7"/>
    <w:rsid w:val="00752FA7"/>
    <w:rsid w:val="00756DD1"/>
    <w:rsid w:val="0076002B"/>
    <w:rsid w:val="007B6D7F"/>
    <w:rsid w:val="007F3160"/>
    <w:rsid w:val="0081428E"/>
    <w:rsid w:val="00824C2B"/>
    <w:rsid w:val="00840CAA"/>
    <w:rsid w:val="00860C4A"/>
    <w:rsid w:val="00882EA9"/>
    <w:rsid w:val="00890CF2"/>
    <w:rsid w:val="008B09D1"/>
    <w:rsid w:val="008B14BD"/>
    <w:rsid w:val="008B7726"/>
    <w:rsid w:val="008E4164"/>
    <w:rsid w:val="008F0D32"/>
    <w:rsid w:val="00920A4D"/>
    <w:rsid w:val="00963971"/>
    <w:rsid w:val="009905B2"/>
    <w:rsid w:val="00992E79"/>
    <w:rsid w:val="009A687F"/>
    <w:rsid w:val="009C34B5"/>
    <w:rsid w:val="009E22E5"/>
    <w:rsid w:val="009E3602"/>
    <w:rsid w:val="00A012D7"/>
    <w:rsid w:val="00A31CDE"/>
    <w:rsid w:val="00A4288C"/>
    <w:rsid w:val="00A44686"/>
    <w:rsid w:val="00A54975"/>
    <w:rsid w:val="00A54F13"/>
    <w:rsid w:val="00A64D06"/>
    <w:rsid w:val="00AB3396"/>
    <w:rsid w:val="00AC74BF"/>
    <w:rsid w:val="00B670FD"/>
    <w:rsid w:val="00B9652D"/>
    <w:rsid w:val="00BA319B"/>
    <w:rsid w:val="00BA4918"/>
    <w:rsid w:val="00BD023F"/>
    <w:rsid w:val="00C02515"/>
    <w:rsid w:val="00C106C8"/>
    <w:rsid w:val="00C12F84"/>
    <w:rsid w:val="00C22310"/>
    <w:rsid w:val="00C2343D"/>
    <w:rsid w:val="00C32B36"/>
    <w:rsid w:val="00C435D6"/>
    <w:rsid w:val="00C50E94"/>
    <w:rsid w:val="00C57630"/>
    <w:rsid w:val="00C70412"/>
    <w:rsid w:val="00C814E8"/>
    <w:rsid w:val="00C845A7"/>
    <w:rsid w:val="00CB28DD"/>
    <w:rsid w:val="00CB59A9"/>
    <w:rsid w:val="00CC28A1"/>
    <w:rsid w:val="00CC44B3"/>
    <w:rsid w:val="00CD7E8F"/>
    <w:rsid w:val="00CF2116"/>
    <w:rsid w:val="00D01D8F"/>
    <w:rsid w:val="00D15DF2"/>
    <w:rsid w:val="00D30301"/>
    <w:rsid w:val="00D31D50"/>
    <w:rsid w:val="00D4210B"/>
    <w:rsid w:val="00D67374"/>
    <w:rsid w:val="00D9443A"/>
    <w:rsid w:val="00DB3FF0"/>
    <w:rsid w:val="00DC1D5D"/>
    <w:rsid w:val="00E05E13"/>
    <w:rsid w:val="00E64BA2"/>
    <w:rsid w:val="00E65F48"/>
    <w:rsid w:val="00EB2C27"/>
    <w:rsid w:val="00EE52DD"/>
    <w:rsid w:val="00F0056E"/>
    <w:rsid w:val="00F02E66"/>
    <w:rsid w:val="00F04C02"/>
    <w:rsid w:val="00F25C59"/>
    <w:rsid w:val="00F37CE3"/>
    <w:rsid w:val="00F44EF1"/>
    <w:rsid w:val="00F63BE5"/>
    <w:rsid w:val="00F65E78"/>
    <w:rsid w:val="00F7558D"/>
    <w:rsid w:val="00F85563"/>
    <w:rsid w:val="00FA2DDF"/>
    <w:rsid w:val="00FE4E2F"/>
    <w:rsid w:val="02680024"/>
    <w:rsid w:val="03265EDB"/>
    <w:rsid w:val="0819130C"/>
    <w:rsid w:val="09CB19FD"/>
    <w:rsid w:val="0C4A3E79"/>
    <w:rsid w:val="0FCC5931"/>
    <w:rsid w:val="11AF752C"/>
    <w:rsid w:val="37186F9C"/>
    <w:rsid w:val="39D712CD"/>
    <w:rsid w:val="3A8328E1"/>
    <w:rsid w:val="3C873E62"/>
    <w:rsid w:val="3FD45466"/>
    <w:rsid w:val="4E803F11"/>
    <w:rsid w:val="510F2328"/>
    <w:rsid w:val="51B26889"/>
    <w:rsid w:val="51B7397F"/>
    <w:rsid w:val="533F3A43"/>
    <w:rsid w:val="56C439A9"/>
    <w:rsid w:val="58ED7927"/>
    <w:rsid w:val="5A9869C2"/>
    <w:rsid w:val="5DBA21D7"/>
    <w:rsid w:val="5F1C46D8"/>
    <w:rsid w:val="60F44BB8"/>
    <w:rsid w:val="63827BB5"/>
    <w:rsid w:val="65421CF5"/>
    <w:rsid w:val="68495D38"/>
    <w:rsid w:val="6B673D94"/>
    <w:rsid w:val="6D0A6547"/>
    <w:rsid w:val="713D433A"/>
    <w:rsid w:val="7C415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2E66"/>
    <w:pPr>
      <w:widowControl w:val="0"/>
      <w:jc w:val="both"/>
    </w:pPr>
    <w:rPr>
      <w:rFonts w:ascii="Calibri" w:hAnsi="Calibri"/>
      <w:kern w:val="2"/>
      <w:sz w:val="21"/>
      <w:szCs w:val="22"/>
    </w:rPr>
  </w:style>
  <w:style w:type="paragraph" w:styleId="2">
    <w:name w:val="heading 2"/>
    <w:basedOn w:val="a"/>
    <w:next w:val="a"/>
    <w:link w:val="2Char"/>
    <w:uiPriority w:val="9"/>
    <w:qFormat/>
    <w:rsid w:val="00F02E66"/>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F02E66"/>
    <w:pPr>
      <w:spacing w:after="120"/>
    </w:pPr>
  </w:style>
  <w:style w:type="paragraph" w:styleId="a4">
    <w:name w:val="Balloon Text"/>
    <w:basedOn w:val="a"/>
    <w:link w:val="Char"/>
    <w:uiPriority w:val="99"/>
    <w:semiHidden/>
    <w:unhideWhenUsed/>
    <w:qFormat/>
    <w:rsid w:val="00F02E66"/>
    <w:rPr>
      <w:sz w:val="18"/>
      <w:szCs w:val="18"/>
    </w:rPr>
  </w:style>
  <w:style w:type="paragraph" w:styleId="a5">
    <w:name w:val="footer"/>
    <w:basedOn w:val="a"/>
    <w:link w:val="Char0"/>
    <w:uiPriority w:val="99"/>
    <w:unhideWhenUsed/>
    <w:qFormat/>
    <w:rsid w:val="00F02E66"/>
    <w:pPr>
      <w:tabs>
        <w:tab w:val="center" w:pos="4153"/>
        <w:tab w:val="right" w:pos="8306"/>
      </w:tabs>
    </w:pPr>
    <w:rPr>
      <w:sz w:val="18"/>
      <w:szCs w:val="18"/>
    </w:rPr>
  </w:style>
  <w:style w:type="paragraph" w:styleId="a6">
    <w:name w:val="header"/>
    <w:basedOn w:val="a"/>
    <w:link w:val="Char1"/>
    <w:uiPriority w:val="99"/>
    <w:unhideWhenUsed/>
    <w:qFormat/>
    <w:rsid w:val="00F02E66"/>
    <w:pPr>
      <w:pBdr>
        <w:bottom w:val="single" w:sz="6" w:space="1" w:color="auto"/>
      </w:pBdr>
      <w:tabs>
        <w:tab w:val="center" w:pos="4153"/>
        <w:tab w:val="right" w:pos="8306"/>
      </w:tabs>
      <w:jc w:val="center"/>
    </w:pPr>
    <w:rPr>
      <w:sz w:val="18"/>
      <w:szCs w:val="18"/>
    </w:rPr>
  </w:style>
  <w:style w:type="paragraph" w:styleId="a7">
    <w:name w:val="Normal (Web)"/>
    <w:basedOn w:val="a"/>
    <w:uiPriority w:val="99"/>
    <w:semiHidden/>
    <w:unhideWhenUsed/>
    <w:qFormat/>
    <w:rsid w:val="00F02E66"/>
    <w:rPr>
      <w:rFonts w:ascii="Times New Roman" w:hAnsi="Times New Roman"/>
      <w:sz w:val="24"/>
      <w:szCs w:val="24"/>
    </w:rPr>
  </w:style>
  <w:style w:type="character" w:styleId="a8">
    <w:name w:val="Hyperlink"/>
    <w:basedOn w:val="a1"/>
    <w:uiPriority w:val="99"/>
    <w:unhideWhenUsed/>
    <w:qFormat/>
    <w:rsid w:val="00F02E66"/>
    <w:rPr>
      <w:color w:val="0000FF"/>
      <w:u w:val="single"/>
    </w:rPr>
  </w:style>
  <w:style w:type="character" w:customStyle="1" w:styleId="Char1">
    <w:name w:val="页眉 Char"/>
    <w:basedOn w:val="a1"/>
    <w:link w:val="a6"/>
    <w:uiPriority w:val="99"/>
    <w:semiHidden/>
    <w:qFormat/>
    <w:rsid w:val="00F02E66"/>
    <w:rPr>
      <w:rFonts w:ascii="Tahoma" w:hAnsi="Tahoma"/>
      <w:sz w:val="18"/>
      <w:szCs w:val="18"/>
    </w:rPr>
  </w:style>
  <w:style w:type="character" w:customStyle="1" w:styleId="Char0">
    <w:name w:val="页脚 Char"/>
    <w:basedOn w:val="a1"/>
    <w:link w:val="a5"/>
    <w:uiPriority w:val="99"/>
    <w:qFormat/>
    <w:rsid w:val="00F02E66"/>
    <w:rPr>
      <w:rFonts w:ascii="Tahoma" w:hAnsi="Tahoma"/>
      <w:sz w:val="18"/>
      <w:szCs w:val="18"/>
    </w:rPr>
  </w:style>
  <w:style w:type="paragraph" w:customStyle="1" w:styleId="Pa4">
    <w:name w:val="Pa4"/>
    <w:basedOn w:val="a"/>
    <w:next w:val="a"/>
    <w:uiPriority w:val="99"/>
    <w:qFormat/>
    <w:rsid w:val="00F02E66"/>
    <w:pPr>
      <w:autoSpaceDE w:val="0"/>
      <w:autoSpaceDN w:val="0"/>
      <w:adjustRightInd w:val="0"/>
      <w:spacing w:line="241" w:lineRule="atLeast"/>
      <w:jc w:val="left"/>
    </w:pPr>
    <w:rPr>
      <w:rFonts w:ascii="黑体..槠.." w:eastAsia="黑体..槠.."/>
      <w:kern w:val="0"/>
      <w:sz w:val="24"/>
      <w:szCs w:val="24"/>
    </w:rPr>
  </w:style>
  <w:style w:type="paragraph" w:customStyle="1" w:styleId="Pa1">
    <w:name w:val="Pa1"/>
    <w:basedOn w:val="a"/>
    <w:next w:val="a"/>
    <w:uiPriority w:val="99"/>
    <w:qFormat/>
    <w:rsid w:val="00F02E66"/>
    <w:pPr>
      <w:autoSpaceDE w:val="0"/>
      <w:autoSpaceDN w:val="0"/>
      <w:adjustRightInd w:val="0"/>
      <w:spacing w:line="241" w:lineRule="atLeast"/>
      <w:jc w:val="left"/>
    </w:pPr>
    <w:rPr>
      <w:rFonts w:ascii="黑体..槠.." w:eastAsia="黑体..槠.."/>
      <w:kern w:val="0"/>
      <w:sz w:val="24"/>
      <w:szCs w:val="24"/>
    </w:rPr>
  </w:style>
  <w:style w:type="paragraph" w:customStyle="1" w:styleId="CharCharCharChar">
    <w:name w:val="Char Char Char Char"/>
    <w:basedOn w:val="a"/>
    <w:qFormat/>
    <w:rsid w:val="00F02E66"/>
    <w:pPr>
      <w:widowControl/>
      <w:spacing w:after="160" w:line="240" w:lineRule="exact"/>
      <w:jc w:val="left"/>
    </w:pPr>
    <w:rPr>
      <w:rFonts w:ascii="Verdana" w:eastAsia="仿宋_GB2312" w:hAnsi="Verdana"/>
      <w:kern w:val="0"/>
      <w:sz w:val="24"/>
      <w:szCs w:val="20"/>
      <w:lang w:eastAsia="en-US"/>
    </w:rPr>
  </w:style>
  <w:style w:type="character" w:customStyle="1" w:styleId="2Char">
    <w:name w:val="标题 2 Char"/>
    <w:basedOn w:val="a1"/>
    <w:link w:val="2"/>
    <w:uiPriority w:val="9"/>
    <w:qFormat/>
    <w:rsid w:val="00F02E66"/>
    <w:rPr>
      <w:rFonts w:ascii="宋体" w:eastAsia="宋体" w:hAnsi="宋体" w:cs="宋体"/>
      <w:b/>
      <w:bCs/>
      <w:sz w:val="36"/>
      <w:szCs w:val="36"/>
    </w:rPr>
  </w:style>
  <w:style w:type="character" w:customStyle="1" w:styleId="Char">
    <w:name w:val="批注框文本 Char"/>
    <w:basedOn w:val="a1"/>
    <w:link w:val="a4"/>
    <w:uiPriority w:val="99"/>
    <w:semiHidden/>
    <w:qFormat/>
    <w:rsid w:val="00F02E6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361</Words>
  <Characters>2059</Characters>
  <Application>Microsoft Office Word</Application>
  <DocSecurity>0</DocSecurity>
  <Lines>17</Lines>
  <Paragraphs>4</Paragraphs>
  <ScaleCrop>false</ScaleCrop>
  <Company>微软中国</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2018-12-25T08:33:00Z</cp:lastPrinted>
  <dcterms:created xsi:type="dcterms:W3CDTF">2019-02-22T03:25:00Z</dcterms:created>
  <dcterms:modified xsi:type="dcterms:W3CDTF">2019-02-22T03:25:00Z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