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6E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  <w:lang w:val="en-US" w:eastAsia="zh-CN"/>
        </w:rPr>
        <w:t>附件5</w:t>
      </w:r>
    </w:p>
    <w:p w14:paraId="10C42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2025年秸秆机械化还田作业补助政策告知书</w:t>
      </w:r>
    </w:p>
    <w:tbl>
      <w:tblPr>
        <w:tblStyle w:val="2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623"/>
        <w:gridCol w:w="1079"/>
        <w:gridCol w:w="284"/>
        <w:gridCol w:w="708"/>
        <w:gridCol w:w="851"/>
        <w:gridCol w:w="2678"/>
      </w:tblGrid>
      <w:tr w14:paraId="16BE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91CB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补助对象</w:t>
            </w:r>
          </w:p>
        </w:tc>
        <w:tc>
          <w:tcPr>
            <w:tcW w:w="8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9CF1B">
            <w:pPr>
              <w:snapToGrid w:val="0"/>
              <w:spacing w:line="240" w:lineRule="atLeas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实施秸秆机械化还田的实际种植户</w:t>
            </w:r>
          </w:p>
        </w:tc>
      </w:tr>
      <w:tr w14:paraId="090C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76AF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补助标准</w:t>
            </w:r>
          </w:p>
        </w:tc>
        <w:tc>
          <w:tcPr>
            <w:tcW w:w="8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FBD62">
            <w:pPr>
              <w:snapToGrid w:val="0"/>
              <w:spacing w:line="240" w:lineRule="atLeas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省级补助按照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17.5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元/亩</w:t>
            </w:r>
          </w:p>
        </w:tc>
      </w:tr>
      <w:tr w14:paraId="2653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34F1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补助区域</w:t>
            </w:r>
          </w:p>
        </w:tc>
        <w:tc>
          <w:tcPr>
            <w:tcW w:w="8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00FE4">
            <w:pPr>
              <w:snapToGrid w:val="0"/>
              <w:spacing w:line="28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村居名称：</w:t>
            </w:r>
          </w:p>
        </w:tc>
      </w:tr>
      <w:tr w14:paraId="1E9E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07AA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补助范围</w:t>
            </w:r>
          </w:p>
        </w:tc>
        <w:tc>
          <w:tcPr>
            <w:tcW w:w="8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67733">
            <w:pPr>
              <w:snapToGrid w:val="0"/>
              <w:spacing w:line="240" w:lineRule="atLeas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计划内三麦、水稻秸秆机械化还田面积</w:t>
            </w:r>
          </w:p>
        </w:tc>
      </w:tr>
      <w:tr w14:paraId="0B3B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C17F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作业标准</w:t>
            </w:r>
          </w:p>
        </w:tc>
        <w:tc>
          <w:tcPr>
            <w:tcW w:w="8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62492">
            <w:pPr>
              <w:snapToGrid w:val="0"/>
              <w:spacing w:line="32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按照区制定的技术路线开展还田作业</w:t>
            </w:r>
          </w:p>
        </w:tc>
      </w:tr>
      <w:tr w14:paraId="4D80F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ECAF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补助对象</w:t>
            </w:r>
          </w:p>
          <w:p w14:paraId="66A641E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职责</w:t>
            </w:r>
          </w:p>
        </w:tc>
        <w:tc>
          <w:tcPr>
            <w:tcW w:w="8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4E708">
            <w:pPr>
              <w:snapToGrid w:val="0"/>
              <w:spacing w:line="28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.自主采取秸秆机械化还田作业方式；2.严格按作业技术路线和作业标准进行作业；3.接受村委会监督；4.主动接受区级财政、农业以及第三方等单位的核查；5.田间焚烧秸秆、秸秆离田不享受补助，如有弄虚作假行为将取消两年补助资格。</w:t>
            </w:r>
          </w:p>
        </w:tc>
      </w:tr>
      <w:tr w14:paraId="5BC4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E58C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补助资金</w:t>
            </w:r>
          </w:p>
          <w:p w14:paraId="7E984A8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结算程序</w:t>
            </w:r>
          </w:p>
        </w:tc>
        <w:tc>
          <w:tcPr>
            <w:tcW w:w="8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BA289">
            <w:pPr>
              <w:snapToGrid w:val="0"/>
              <w:spacing w:line="28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1.镇根据年度实施方案将《秸秆机械化还田作业补助政策告知书》、作业要求等宣传告知补助的村（居），签订政策告知书，村（居）负责宣传补助政策；</w:t>
            </w:r>
          </w:p>
          <w:p w14:paraId="01AD99AB">
            <w:pPr>
              <w:snapToGrid w:val="0"/>
              <w:spacing w:line="28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2.按作业技术路线和作业标准实施秸秆机械化还田作业后，由村（居）两委进行补助面积确认；</w:t>
            </w:r>
          </w:p>
          <w:p w14:paraId="5FECE9A2">
            <w:pPr>
              <w:snapToGrid w:val="0"/>
              <w:spacing w:line="28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3.按要求将《秸秆机械化还田作业补助申报确认表》提交乡镇审核；</w:t>
            </w:r>
          </w:p>
          <w:p w14:paraId="6280AB47">
            <w:pPr>
              <w:snapToGrid w:val="0"/>
              <w:spacing w:line="28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4.乡镇核查并组织村级公示7天；</w:t>
            </w:r>
          </w:p>
          <w:p w14:paraId="4ED263E3">
            <w:pPr>
              <w:snapToGrid w:val="0"/>
              <w:spacing w:line="28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5.第三方核查和农业、财政部门抽查，并在区级网上政务平台公示；</w:t>
            </w:r>
          </w:p>
          <w:p w14:paraId="22D68CD4">
            <w:pPr>
              <w:snapToGrid w:val="0"/>
              <w:spacing w:line="28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6.区财政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及时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将夏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秋补助资金分二次直接打卡给补助对象。</w:t>
            </w:r>
          </w:p>
        </w:tc>
      </w:tr>
      <w:tr w14:paraId="0593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AB6A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基本情况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85A2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村（居）负责人</w:t>
            </w:r>
          </w:p>
        </w:tc>
        <w:tc>
          <w:tcPr>
            <w:tcW w:w="19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CA99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2CBA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联系方式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B63E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电话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61DC5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3154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A9D72"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FC112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9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9E268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CE5EF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D3D3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手机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D93679">
            <w:pPr>
              <w:snapToGrid w:val="0"/>
              <w:spacing w:line="240" w:lineRule="atLeas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53E3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F85C0"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18A3B">
            <w:pPr>
              <w:snapToGrid w:val="0"/>
              <w:spacing w:line="240" w:lineRule="atLeas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 w14:paraId="671D888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村（居）名称</w:t>
            </w:r>
          </w:p>
          <w:p w14:paraId="4247DAFB">
            <w:pPr>
              <w:snapToGrid w:val="0"/>
              <w:spacing w:line="240" w:lineRule="atLeas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79884">
            <w:pPr>
              <w:snapToGrid w:val="0"/>
              <w:spacing w:line="240" w:lineRule="atLeas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7147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BEAA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计划作业</w:t>
            </w:r>
          </w:p>
          <w:p w14:paraId="2D3C277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面积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7190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计划作业面积和地点</w:t>
            </w:r>
          </w:p>
        </w:tc>
        <w:tc>
          <w:tcPr>
            <w:tcW w:w="6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56442">
            <w:pPr>
              <w:snapToGrid w:val="0"/>
              <w:spacing w:line="240" w:lineRule="atLeas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1.夏季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亩，作业地点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u w:val="single"/>
              </w:rPr>
              <w:t xml:space="preserve">      镇      村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；</w:t>
            </w:r>
          </w:p>
          <w:p w14:paraId="290B191E">
            <w:pPr>
              <w:snapToGrid w:val="0"/>
              <w:spacing w:line="240" w:lineRule="atLeas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2.秋季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亩，作业地点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u w:val="single"/>
              </w:rPr>
              <w:t xml:space="preserve">      镇      村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。</w:t>
            </w:r>
          </w:p>
        </w:tc>
      </w:tr>
      <w:tr w14:paraId="27DAD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4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0BD1C4"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5CA8353D">
            <w:pPr>
              <w:snapToGrid w:val="0"/>
              <w:spacing w:line="240" w:lineRule="atLeast"/>
              <w:ind w:firstLine="360" w:firstLineChars="15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村(居)签字:</w:t>
            </w:r>
          </w:p>
          <w:p w14:paraId="7B80683C">
            <w:pPr>
              <w:snapToGrid w:val="0"/>
              <w:spacing w:line="240" w:lineRule="atLeast"/>
              <w:ind w:firstLine="2400" w:firstLineChars="10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（盖章）</w:t>
            </w:r>
          </w:p>
          <w:p w14:paraId="633B441E"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月    日</w:t>
            </w:r>
          </w:p>
          <w:p w14:paraId="53D2774E">
            <w:pPr>
              <w:snapToGrid w:val="0"/>
              <w:spacing w:line="240" w:lineRule="atLeast"/>
              <w:ind w:firstLine="3237" w:firstLineChars="134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A66971"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058B9A6E">
            <w:pPr>
              <w:snapToGrid w:val="0"/>
              <w:spacing w:line="240" w:lineRule="atLeast"/>
              <w:ind w:firstLine="360" w:firstLineChars="15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乡镇签字:</w:t>
            </w:r>
          </w:p>
          <w:p w14:paraId="06DC1E31">
            <w:pPr>
              <w:snapToGrid w:val="0"/>
              <w:spacing w:line="240" w:lineRule="atLeast"/>
              <w:ind w:firstLine="2040" w:firstLineChars="85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(盖章)</w:t>
            </w:r>
          </w:p>
          <w:p w14:paraId="5B9B190C">
            <w:pPr>
              <w:snapToGrid w:val="0"/>
              <w:spacing w:line="240" w:lineRule="atLeast"/>
              <w:ind w:firstLine="3237" w:firstLineChars="134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月    日</w:t>
            </w:r>
          </w:p>
        </w:tc>
      </w:tr>
      <w:tr w14:paraId="128D9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6BCD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区级咨询投诉处理电话</w:t>
            </w:r>
          </w:p>
        </w:tc>
        <w:tc>
          <w:tcPr>
            <w:tcW w:w="4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B00D0"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区级农业部门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82960568</w:t>
            </w:r>
          </w:p>
          <w:p w14:paraId="40657B56">
            <w:pPr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区级财政部门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82960886</w:t>
            </w:r>
          </w:p>
        </w:tc>
      </w:tr>
    </w:tbl>
    <w:p w14:paraId="142F8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楷体" w:cs="Times New Roman"/>
          <w:spacing w:val="2"/>
          <w:sz w:val="21"/>
          <w:szCs w:val="21"/>
        </w:rPr>
      </w:pPr>
    </w:p>
    <w:p w14:paraId="23D71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楷体" w:cs="Times New Roman"/>
          <w:spacing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注：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由镇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  <w:lang w:val="en-US" w:eastAsia="zh-CN"/>
        </w:rPr>
        <w:t>街道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告知补助政策，确保宣传到位；</w:t>
      </w:r>
    </w:p>
    <w:p w14:paraId="1885C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8" w:firstLineChars="200"/>
        <w:textAlignment w:val="auto"/>
        <w:rPr>
          <w:rFonts w:hint="default" w:ascii="Times New Roman" w:hAnsi="Times New Roman" w:eastAsia="楷体" w:cs="Times New Roman"/>
          <w:spacing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spacing w:val="2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此表一式3份，</w:t>
      </w:r>
      <w:r>
        <w:rPr>
          <w:rFonts w:hint="eastAsia" w:ascii="Times New Roman" w:hAnsi="Times New Roman" w:eastAsia="楷体" w:cs="Times New Roman"/>
          <w:spacing w:val="2"/>
          <w:sz w:val="24"/>
          <w:szCs w:val="24"/>
          <w:lang w:val="en-US" w:eastAsia="zh-CN"/>
        </w:rPr>
        <w:t>村（居）</w:t>
      </w:r>
      <w:r>
        <w:rPr>
          <w:rFonts w:hint="default" w:ascii="Times New Roman" w:hAnsi="Times New Roman" w:eastAsia="楷体" w:cs="Times New Roman"/>
          <w:spacing w:val="2"/>
          <w:sz w:val="24"/>
          <w:szCs w:val="24"/>
        </w:rPr>
        <w:t>、实施镇及区主管部门各留存一份。</w:t>
      </w:r>
    </w:p>
    <w:p w14:paraId="372F3094">
      <w:pPr>
        <w:spacing w:before="173" w:line="219" w:lineRule="auto"/>
        <w:rPr>
          <w:rFonts w:hint="default" w:ascii="Times New Roman" w:hAnsi="Times New Roman" w:eastAsia="楷体" w:cs="Times New Roman"/>
          <w:spacing w:val="2"/>
          <w:sz w:val="24"/>
          <w:szCs w:val="24"/>
        </w:rPr>
        <w:sectPr>
          <w:pgSz w:w="11906" w:h="16838"/>
          <w:pgMar w:top="1814" w:right="1587" w:bottom="1814" w:left="1587" w:header="1134" w:footer="697" w:gutter="0"/>
          <w:pgNumType w:fmt="decimal"/>
          <w:cols w:space="720" w:num="1"/>
          <w:docGrid w:type="lines" w:linePitch="312" w:charSpace="0"/>
        </w:sectPr>
      </w:pPr>
    </w:p>
    <w:p w14:paraId="70BBF9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2025-07-16T08:31:33Z</dcterms:created>
  <dc:creator>admin</dc:creator>
  <cp:lastModifiedBy>admin</cp:lastModifiedBy>
  <dcterms:modified xsi:type="dcterms:W3CDTF">2025-07-16T08:31:48Z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eyJoZGlkIjoiY2Y2YjE3MjQwZDBkZTk2NWNlZjlkZTA1MWJiOTBhYTMifQ==</vt:lpwstr>
  </property>
  <property fmtid="{D5CDD505-2E9C-101B-9397-08002B2CF9AE}" pid="4" name="ICV">
    <vt:lpwstr>F5D61E7050254F4ABD5390E539855FCD_12</vt:lpwstr>
  </property>
</Properties>
</file>