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A82E" w14:textId="77777777" w:rsidR="00C716A6" w:rsidRPr="00C716A6" w:rsidRDefault="00C716A6" w:rsidP="00C716A6">
      <w:pPr>
        <w:spacing w:line="480" w:lineRule="exact"/>
        <w:ind w:firstLineChars="200" w:firstLine="883"/>
        <w:rPr>
          <w:rFonts w:ascii="宋体" w:eastAsia="宋体" w:hAnsi="宋体"/>
          <w:b/>
          <w:bCs/>
          <w:sz w:val="44"/>
          <w:szCs w:val="44"/>
        </w:rPr>
      </w:pPr>
      <w:proofErr w:type="gramStart"/>
      <w:r w:rsidRPr="00C716A6">
        <w:rPr>
          <w:rFonts w:ascii="宋体" w:eastAsia="宋体" w:hAnsi="宋体" w:hint="eastAsia"/>
          <w:b/>
          <w:bCs/>
          <w:sz w:val="44"/>
          <w:szCs w:val="44"/>
        </w:rPr>
        <w:t>罗圩中心</w:t>
      </w:r>
      <w:proofErr w:type="gramEnd"/>
      <w:r w:rsidRPr="00C716A6">
        <w:rPr>
          <w:rFonts w:ascii="宋体" w:eastAsia="宋体" w:hAnsi="宋体" w:hint="eastAsia"/>
          <w:b/>
          <w:bCs/>
          <w:sz w:val="44"/>
          <w:szCs w:val="44"/>
        </w:rPr>
        <w:t>小学</w:t>
      </w:r>
      <w:r w:rsidRPr="00C716A6">
        <w:rPr>
          <w:rFonts w:ascii="宋体" w:eastAsia="宋体" w:hAnsi="宋体" w:hint="eastAsia"/>
          <w:b/>
          <w:bCs/>
          <w:sz w:val="44"/>
          <w:szCs w:val="44"/>
        </w:rPr>
        <w:t>电动车安全管理制度</w:t>
      </w:r>
    </w:p>
    <w:p w14:paraId="31A90E2E" w14:textId="77777777" w:rsidR="00C716A6" w:rsidRDefault="00C716A6" w:rsidP="00C716A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16A6">
        <w:rPr>
          <w:rFonts w:ascii="宋体" w:eastAsia="宋体" w:hAnsi="宋体"/>
          <w:sz w:val="28"/>
          <w:szCs w:val="28"/>
        </w:rPr>
        <w:t>为进一步规范校内电动车充电及停放安全管理，有效防控因电及停放不当而引发的火灾、触电事故，</w:t>
      </w:r>
      <w:r>
        <w:rPr>
          <w:rFonts w:ascii="宋体" w:eastAsia="宋体" w:hAnsi="宋体" w:hint="eastAsia"/>
          <w:sz w:val="28"/>
          <w:szCs w:val="28"/>
        </w:rPr>
        <w:t>确</w:t>
      </w:r>
      <w:r w:rsidRPr="00C716A6">
        <w:rPr>
          <w:rFonts w:ascii="宋体" w:eastAsia="宋体" w:hAnsi="宋体"/>
          <w:sz w:val="28"/>
          <w:szCs w:val="28"/>
        </w:rPr>
        <w:t>保电动车的充电及停放安全。结合我校实际，特制定本制度。</w:t>
      </w:r>
    </w:p>
    <w:p w14:paraId="7B9A2171" w14:textId="77777777" w:rsidR="00C716A6" w:rsidRDefault="00C716A6" w:rsidP="00C716A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16A6">
        <w:rPr>
          <w:rFonts w:ascii="宋体" w:eastAsia="宋体" w:hAnsi="宋体"/>
          <w:sz w:val="28"/>
          <w:szCs w:val="28"/>
        </w:rPr>
        <w:t>第一条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C716A6">
        <w:rPr>
          <w:rFonts w:ascii="宋体" w:eastAsia="宋体" w:hAnsi="宋体"/>
          <w:sz w:val="28"/>
          <w:szCs w:val="28"/>
        </w:rPr>
        <w:t>本办法所称的电动车包括电动自行车、电动摩托车和电动三轮车。</w:t>
      </w:r>
    </w:p>
    <w:p w14:paraId="18FDB710" w14:textId="77777777" w:rsidR="00C716A6" w:rsidRDefault="00C716A6" w:rsidP="00C716A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16A6">
        <w:rPr>
          <w:rFonts w:ascii="宋体" w:eastAsia="宋体" w:hAnsi="宋体"/>
          <w:sz w:val="28"/>
          <w:szCs w:val="28"/>
        </w:rPr>
        <w:t>第二条电动车应按学校指定的区域停放，遵守停放规范，服从学校管理。</w:t>
      </w:r>
    </w:p>
    <w:p w14:paraId="257CEDDA" w14:textId="77777777" w:rsidR="00C716A6" w:rsidRDefault="00C716A6" w:rsidP="00C716A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16A6">
        <w:rPr>
          <w:rFonts w:ascii="宋体" w:eastAsia="宋体" w:hAnsi="宋体"/>
          <w:sz w:val="28"/>
          <w:szCs w:val="28"/>
        </w:rPr>
        <w:t>（一）停放区域为校内自行车棚；</w:t>
      </w:r>
    </w:p>
    <w:p w14:paraId="395EB00E" w14:textId="77777777" w:rsidR="00C716A6" w:rsidRDefault="00C716A6" w:rsidP="00C716A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16A6">
        <w:rPr>
          <w:rFonts w:ascii="宋体" w:eastAsia="宋体" w:hAnsi="宋体"/>
          <w:sz w:val="28"/>
          <w:szCs w:val="28"/>
        </w:rPr>
        <w:t>（二）不得在学校建筑房屋内停放；</w:t>
      </w:r>
    </w:p>
    <w:p w14:paraId="6A8D72DF" w14:textId="77777777" w:rsidR="00C716A6" w:rsidRDefault="00C716A6" w:rsidP="00C716A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16A6">
        <w:rPr>
          <w:rFonts w:ascii="宋体" w:eastAsia="宋体" w:hAnsi="宋体"/>
          <w:sz w:val="28"/>
          <w:szCs w:val="28"/>
        </w:rPr>
        <w:t>（三）严禁在建筑的首层门厅、走道、楼梯间、安全出口、地下空间等区域停放、充电。</w:t>
      </w:r>
    </w:p>
    <w:p w14:paraId="6FF2888A" w14:textId="0B0243A4" w:rsidR="00C716A6" w:rsidRDefault="00C716A6" w:rsidP="00C716A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16A6">
        <w:rPr>
          <w:rFonts w:ascii="宋体" w:eastAsia="宋体" w:hAnsi="宋体"/>
          <w:sz w:val="28"/>
          <w:szCs w:val="28"/>
        </w:rPr>
        <w:t>第三条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C716A6">
        <w:rPr>
          <w:rFonts w:ascii="宋体" w:eastAsia="宋体" w:hAnsi="宋体"/>
          <w:sz w:val="28"/>
          <w:szCs w:val="28"/>
        </w:rPr>
        <w:t>电动车充电必须在学校电动车车棚，遵守电气安全规范，积极预防电气火灾事故。</w:t>
      </w:r>
    </w:p>
    <w:p w14:paraId="3213FB1B" w14:textId="77777777" w:rsidR="00C716A6" w:rsidRDefault="00C716A6" w:rsidP="00C716A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16A6">
        <w:rPr>
          <w:rFonts w:ascii="宋体" w:eastAsia="宋体" w:hAnsi="宋体" w:hint="eastAsia"/>
          <w:sz w:val="28"/>
          <w:szCs w:val="28"/>
        </w:rPr>
        <w:t>（一）严禁在学校建筑房屋内给电动车或电动车蓄电池充电；</w:t>
      </w:r>
    </w:p>
    <w:p w14:paraId="47C3BC53" w14:textId="77777777" w:rsidR="00C716A6" w:rsidRDefault="00C716A6" w:rsidP="00C716A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16A6">
        <w:rPr>
          <w:rFonts w:ascii="宋体" w:eastAsia="宋体" w:hAnsi="宋体" w:hint="eastAsia"/>
          <w:sz w:val="28"/>
          <w:szCs w:val="28"/>
        </w:rPr>
        <w:t>（二）严禁私自接线给电动车或自动车蓄电池充电；</w:t>
      </w:r>
    </w:p>
    <w:p w14:paraId="65F312D4" w14:textId="77777777" w:rsidR="00C716A6" w:rsidRDefault="00C716A6" w:rsidP="00C716A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16A6">
        <w:rPr>
          <w:rFonts w:ascii="宋体" w:eastAsia="宋体" w:hAnsi="宋体" w:hint="eastAsia"/>
          <w:sz w:val="28"/>
          <w:szCs w:val="28"/>
        </w:rPr>
        <w:t>（三）应当使用厂家原配、型号匹配、质量合格的电动车蓄电池和充电器，充电器同时应具备充电提示和自动断电保护功能；</w:t>
      </w:r>
    </w:p>
    <w:p w14:paraId="0D806B9B" w14:textId="77777777" w:rsidR="00C716A6" w:rsidRDefault="00C716A6" w:rsidP="00C716A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16A6">
        <w:rPr>
          <w:rFonts w:ascii="宋体" w:eastAsia="宋体" w:hAnsi="宋体" w:hint="eastAsia"/>
          <w:sz w:val="28"/>
          <w:szCs w:val="28"/>
        </w:rPr>
        <w:t>（四）充电时应确认充电环境安全，应遵守充电安全规程，禁止在电动车、蓄电池、充电器上覆盖或包裹物品，连续充电时间不得超过</w:t>
      </w:r>
      <w:r w:rsidRPr="00C716A6">
        <w:rPr>
          <w:rFonts w:ascii="宋体" w:eastAsia="宋体" w:hAnsi="宋体"/>
          <w:sz w:val="28"/>
          <w:szCs w:val="28"/>
        </w:rPr>
        <w:t>8小时；</w:t>
      </w:r>
    </w:p>
    <w:p w14:paraId="3C8AB5C4" w14:textId="77777777" w:rsidR="00C716A6" w:rsidRDefault="00C716A6" w:rsidP="00C716A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16A6">
        <w:rPr>
          <w:rFonts w:ascii="宋体" w:eastAsia="宋体" w:hAnsi="宋体"/>
          <w:sz w:val="28"/>
          <w:szCs w:val="28"/>
        </w:rPr>
        <w:t>第四条</w:t>
      </w:r>
      <w:r>
        <w:rPr>
          <w:rFonts w:ascii="宋体" w:eastAsia="宋体" w:hAnsi="宋体" w:hint="eastAsia"/>
          <w:sz w:val="28"/>
          <w:szCs w:val="28"/>
        </w:rPr>
        <w:t xml:space="preserve"> 教职</w:t>
      </w:r>
      <w:r w:rsidRPr="00C716A6">
        <w:rPr>
          <w:rFonts w:ascii="宋体" w:eastAsia="宋体" w:hAnsi="宋体"/>
          <w:sz w:val="28"/>
          <w:szCs w:val="28"/>
        </w:rPr>
        <w:t>员工应当遵守政府部门关于电动车的安全使用管理规定，禁止私自改装和拆卸原厂配件、私自拆除限速器等关键性组件、私自更换大功率蓄电池等行为。</w:t>
      </w:r>
    </w:p>
    <w:p w14:paraId="3A5B7E8C" w14:textId="5A55A740" w:rsidR="00C716A6" w:rsidRDefault="00C716A6" w:rsidP="00C716A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16A6">
        <w:rPr>
          <w:rFonts w:ascii="宋体" w:eastAsia="宋体" w:hAnsi="宋体"/>
          <w:sz w:val="28"/>
          <w:szCs w:val="28"/>
        </w:rPr>
        <w:t>第五条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C716A6">
        <w:rPr>
          <w:rFonts w:ascii="宋体" w:eastAsia="宋体" w:hAnsi="宋体"/>
          <w:sz w:val="28"/>
          <w:szCs w:val="28"/>
        </w:rPr>
        <w:t>学校保卫、后勤等部门依据法律法规和制度对校内电动车进行管理，依据法规和学校制度处理违规行为。违反电动车安全使用管理规定，拒不纠</w:t>
      </w:r>
      <w:r w:rsidRPr="00C716A6">
        <w:rPr>
          <w:rFonts w:ascii="宋体" w:eastAsia="宋体" w:hAnsi="宋体" w:hint="eastAsia"/>
          <w:sz w:val="28"/>
          <w:szCs w:val="28"/>
        </w:rPr>
        <w:t>正，学校管理人员可实行暂扣、禁止电动车进入校园等措施，必要时，追究其行政、法律责任。</w:t>
      </w:r>
    </w:p>
    <w:p w14:paraId="674EB4DB" w14:textId="657C30A9" w:rsidR="001D31B9" w:rsidRPr="009D3E15" w:rsidRDefault="00C716A6" w:rsidP="00C716A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16A6">
        <w:rPr>
          <w:rFonts w:ascii="宋体" w:eastAsia="宋体" w:hAnsi="宋体"/>
          <w:sz w:val="28"/>
          <w:szCs w:val="28"/>
        </w:rPr>
        <w:t>第</w:t>
      </w:r>
      <w:r>
        <w:rPr>
          <w:rFonts w:ascii="宋体" w:eastAsia="宋体" w:hAnsi="宋体" w:hint="eastAsia"/>
          <w:sz w:val="28"/>
          <w:szCs w:val="28"/>
        </w:rPr>
        <w:t>六</w:t>
      </w:r>
      <w:r w:rsidRPr="00C716A6">
        <w:rPr>
          <w:rFonts w:ascii="宋体" w:eastAsia="宋体" w:hAnsi="宋体"/>
          <w:sz w:val="28"/>
          <w:szCs w:val="28"/>
        </w:rPr>
        <w:t>条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C716A6">
        <w:rPr>
          <w:rFonts w:ascii="宋体" w:eastAsia="宋体" w:hAnsi="宋体"/>
          <w:sz w:val="28"/>
          <w:szCs w:val="28"/>
        </w:rPr>
        <w:t>本办法适应于进入校园的</w:t>
      </w:r>
      <w:r w:rsidRPr="00C716A6">
        <w:rPr>
          <w:rFonts w:ascii="宋体" w:eastAsia="宋体" w:hAnsi="宋体" w:hint="eastAsia"/>
          <w:sz w:val="28"/>
          <w:szCs w:val="28"/>
        </w:rPr>
        <w:t>电动车。</w:t>
      </w:r>
      <w:r w:rsidR="00372627" w:rsidRPr="009D3E15"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                                </w:t>
      </w:r>
    </w:p>
    <w:sectPr w:rsidR="001D31B9" w:rsidRPr="009D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0A17"/>
    <w:multiLevelType w:val="hybridMultilevel"/>
    <w:tmpl w:val="16F65878"/>
    <w:lvl w:ilvl="0" w:tplc="0504AC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5392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78"/>
    <w:rsid w:val="0006301A"/>
    <w:rsid w:val="001D31B9"/>
    <w:rsid w:val="001E0A0D"/>
    <w:rsid w:val="00244610"/>
    <w:rsid w:val="00372627"/>
    <w:rsid w:val="006619B2"/>
    <w:rsid w:val="006E2717"/>
    <w:rsid w:val="007C4B78"/>
    <w:rsid w:val="00930124"/>
    <w:rsid w:val="009D3E15"/>
    <w:rsid w:val="00C716A6"/>
    <w:rsid w:val="00E66460"/>
    <w:rsid w:val="00EA2DB3"/>
    <w:rsid w:val="00E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157A"/>
  <w15:chartTrackingRefBased/>
  <w15:docId w15:val="{5E3643C8-51A9-4195-BECD-E0505362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yaojun wang</dc:creator>
  <cp:keywords/>
  <dc:description/>
  <cp:lastModifiedBy>yaojun wang</cp:lastModifiedBy>
  <cp:revision>2</cp:revision>
  <cp:lastPrinted>2024-04-08T07:16:00Z</cp:lastPrinted>
  <dcterms:created xsi:type="dcterms:W3CDTF">2024-04-15T03:55:00Z</dcterms:created>
  <dcterms:modified xsi:type="dcterms:W3CDTF">2024-04-15T03:55:00Z</dcterms:modified>
</cp:coreProperties>
</file>